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12" w:rsidRPr="00032E12" w:rsidRDefault="00032E12" w:rsidP="00032E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32E12">
        <w:rPr>
          <w:rStyle w:val="aa"/>
          <w:rFonts w:ascii="Times New Roman" w:eastAsiaTheme="majorEastAsia" w:hAnsi="Times New Roman" w:cs="Times New Roman"/>
          <w:color w:val="auto"/>
          <w:sz w:val="28"/>
          <w:szCs w:val="28"/>
        </w:rPr>
        <w:t>ПЕРЕЧЕНЬ</w:t>
      </w:r>
    </w:p>
    <w:p w:rsidR="00032E12" w:rsidRPr="00032E12" w:rsidRDefault="00032E12" w:rsidP="00032E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32E12">
        <w:rPr>
          <w:rStyle w:val="aa"/>
          <w:rFonts w:ascii="Times New Roman" w:eastAsiaTheme="majorEastAsia" w:hAnsi="Times New Roman" w:cs="Times New Roman"/>
          <w:color w:val="auto"/>
          <w:sz w:val="28"/>
          <w:szCs w:val="28"/>
        </w:rPr>
        <w:t>налоговых расходов  Купцовского сельского поселения</w:t>
      </w:r>
    </w:p>
    <w:p w:rsidR="00032E12" w:rsidRDefault="00032E12" w:rsidP="00032E12"/>
    <w:tbl>
      <w:tblPr>
        <w:tblW w:w="152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992"/>
        <w:gridCol w:w="1418"/>
        <w:gridCol w:w="850"/>
        <w:gridCol w:w="993"/>
        <w:gridCol w:w="992"/>
        <w:gridCol w:w="1134"/>
        <w:gridCol w:w="709"/>
        <w:gridCol w:w="850"/>
        <w:gridCol w:w="992"/>
        <w:gridCol w:w="993"/>
        <w:gridCol w:w="1134"/>
        <w:gridCol w:w="1275"/>
        <w:gridCol w:w="1222"/>
      </w:tblGrid>
      <w:tr w:rsidR="00032E12" w:rsidTr="00713968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83607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36078">
              <w:rPr>
                <w:sz w:val="16"/>
                <w:szCs w:val="16"/>
              </w:rPr>
              <w:t>/</w:t>
            </w:r>
            <w:proofErr w:type="spellStart"/>
            <w:r w:rsidRPr="0083607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Категория налогового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Правовой акт, устанавливающий налоговый расход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Наименование налога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Целевая категория налогового расхода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Условие предоставления налогового расхода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 w:rsidP="00836078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 xml:space="preserve">Уровень </w:t>
            </w:r>
            <w:proofErr w:type="spellStart"/>
            <w:r w:rsidRPr="00836078">
              <w:rPr>
                <w:sz w:val="16"/>
                <w:szCs w:val="16"/>
              </w:rPr>
              <w:t>льготируемой</w:t>
            </w:r>
            <w:proofErr w:type="spellEnd"/>
            <w:r w:rsidRPr="00836078">
              <w:rPr>
                <w:sz w:val="16"/>
                <w:szCs w:val="16"/>
              </w:rPr>
              <w:t xml:space="preserve"> налоговой ставки</w:t>
            </w:r>
            <w:proofErr w:type="gramStart"/>
            <w:r w:rsidRPr="00836078">
              <w:rPr>
                <w:sz w:val="16"/>
                <w:szCs w:val="16"/>
              </w:rPr>
              <w:t xml:space="preserve"> (</w:t>
            </w:r>
            <w:r w:rsidR="00836078" w:rsidRPr="00836078">
              <w:rPr>
                <w:sz w:val="16"/>
                <w:szCs w:val="16"/>
              </w:rPr>
              <w:t>%</w:t>
            </w:r>
            <w:r w:rsidRPr="00836078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Дата начала действия налогового расхода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Срок действия налогового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Дата прекращения действия налогового расхода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 w:rsidP="00836078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 xml:space="preserve">Наименование муниципальной программы, а также направлений деятельности, не входящих в программы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Куратор налогового расхода</w:t>
            </w:r>
          </w:p>
        </w:tc>
      </w:tr>
      <w:tr w:rsidR="00713968" w:rsidTr="00713968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Вид и наименование правового 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Регистрационный номер правового акта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Pr="00836078" w:rsidRDefault="00032E12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Дата регистрации правового акта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12" w:rsidRDefault="00032E1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13968" w:rsidTr="007139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2" w:rsidRDefault="00032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13968" w:rsidTr="00713968">
        <w:trPr>
          <w:trHeight w:val="5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Default="009C544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Default="00836078" w:rsidP="00F546B1">
            <w:pPr>
              <w:pStyle w:val="a8"/>
              <w:jc w:val="center"/>
              <w:rPr>
                <w:sz w:val="20"/>
                <w:szCs w:val="20"/>
              </w:rPr>
            </w:pPr>
            <w:r w:rsidRPr="00836078">
              <w:rPr>
                <w:sz w:val="16"/>
                <w:szCs w:val="16"/>
              </w:rPr>
              <w:t>Бюджетные, автономные, казен</w:t>
            </w:r>
            <w:r w:rsidR="00F546B1">
              <w:rPr>
                <w:sz w:val="16"/>
                <w:szCs w:val="16"/>
              </w:rPr>
              <w:t>ные</w:t>
            </w:r>
            <w:r w:rsidRPr="00836078">
              <w:rPr>
                <w:sz w:val="16"/>
                <w:szCs w:val="16"/>
              </w:rPr>
              <w:t xml:space="preserve"> учреждения – организации, созданные органами власти Волгоградской области, органами местного самоуправления Волгоградской области для осуществления управленческих, социально-культурных, научно-технических, образовательных услуг, здравоохранения или иных функций некоммерческого характера, деятельность которых финансируется из областного или местного бюджета</w:t>
            </w:r>
            <w:r w:rsidR="00226D2A">
              <w:rPr>
                <w:sz w:val="20"/>
                <w:szCs w:val="20"/>
              </w:rPr>
              <w:t>;</w:t>
            </w:r>
          </w:p>
          <w:p w:rsidR="00226D2A" w:rsidRPr="00226D2A" w:rsidRDefault="00226D2A" w:rsidP="00226D2A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Default="009C544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Решение Совета Купцовского сельского поселения Котовского муниципального района Волгоградской области № 48/31 от 29.07.2019 «Об Установлении земельного налога»</w:t>
            </w:r>
          </w:p>
          <w:p w:rsidR="00A50FD4" w:rsidRPr="00A50FD4" w:rsidRDefault="00A50FD4" w:rsidP="00480EC5">
            <w:pPr>
              <w:tabs>
                <w:tab w:val="left" w:pos="5954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9C544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 xml:space="preserve">№ 48/31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9C544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29.07.2019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 w:rsidP="007139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техническ</w:t>
            </w:r>
            <w:r w:rsidR="00713968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01.01.2020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A65B8F" w:rsidRDefault="00A65B8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43" w:rsidRPr="00836078" w:rsidRDefault="00A65B8F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Администрация Купцовского сельского поселения</w:t>
            </w:r>
          </w:p>
        </w:tc>
      </w:tr>
      <w:tr w:rsidR="00480EC5" w:rsidTr="00713968">
        <w:trPr>
          <w:trHeight w:val="5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Default="00480EC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226D2A" w:rsidRDefault="00480EC5" w:rsidP="00480EC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26D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Граждане, призванные на военную службу по мобилизации в Вооруженные Силы Российской Федерации;</w:t>
            </w:r>
          </w:p>
          <w:p w:rsidR="00480EC5" w:rsidRPr="00836078" w:rsidRDefault="00480EC5" w:rsidP="00480EC5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7B" w:rsidRDefault="00BB587B" w:rsidP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Решение Совета Купцовского сельского поселения Котовского муниципального района Волгоградской области № 48/31 от 29.07.2019 «Об Установлении земельного налога»</w:t>
            </w:r>
          </w:p>
          <w:p w:rsidR="00480EC5" w:rsidRPr="00A65B8F" w:rsidRDefault="00480EC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№ 48/31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29.07.2019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480EC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480EC5" w:rsidP="007139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480EC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C5" w:rsidRPr="00836078" w:rsidRDefault="00480EC5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Администрация Купцовского сельского поселения</w:t>
            </w:r>
          </w:p>
        </w:tc>
      </w:tr>
      <w:tr w:rsidR="00E94464" w:rsidTr="00713968">
        <w:trPr>
          <w:trHeight w:val="5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Default="00E9446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226D2A" w:rsidRDefault="00E94464" w:rsidP="00E94464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26D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формировании;</w:t>
            </w:r>
          </w:p>
          <w:p w:rsidR="00E94464" w:rsidRPr="00226D2A" w:rsidRDefault="00E94464" w:rsidP="00E94464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7B" w:rsidRDefault="00BB587B" w:rsidP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Решение Совета Купцовского сельского поселения Котовского муниципального района Волгоградской области № 48/31 от 29.07.2019 «Об Установлении земельного налога»</w:t>
            </w:r>
          </w:p>
          <w:p w:rsidR="00E94464" w:rsidRPr="00A65B8F" w:rsidRDefault="00E9446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№ 48/31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29.07.2019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A65B8F" w:rsidRDefault="00E9446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Default="00E94464" w:rsidP="007139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Default="00E9446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64" w:rsidRPr="00836078" w:rsidRDefault="00E94464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Администрация Купцовского сельского поселения</w:t>
            </w:r>
          </w:p>
        </w:tc>
      </w:tr>
      <w:tr w:rsidR="00345EB5" w:rsidTr="00713968">
        <w:trPr>
          <w:trHeight w:val="5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Default="00345EB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226D2A" w:rsidRDefault="00345EB5" w:rsidP="00345EB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26D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иждивении, граждан, указанных в </w:t>
            </w:r>
            <w:r w:rsidRPr="00226D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подпункте 3 пункта 4 настоящего решения.</w:t>
            </w:r>
          </w:p>
          <w:p w:rsidR="00345EB5" w:rsidRPr="00226D2A" w:rsidRDefault="00345EB5" w:rsidP="00345EB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7B" w:rsidRDefault="00BB587B" w:rsidP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Решение Совета Купцовского сельского поселения Котовского муниципального района Волгоградской области № 48/31 от 29.07.2019 «Об Установлении земельного налога»</w:t>
            </w:r>
          </w:p>
          <w:p w:rsidR="00345EB5" w:rsidRPr="00A65B8F" w:rsidRDefault="00345EB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№ 48/31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29.07.2019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A65B8F" w:rsidRDefault="00345EB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Default="00345EB5" w:rsidP="007139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Default="00345EB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A65B8F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B8F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Default="00BB587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B5" w:rsidRPr="00836078" w:rsidRDefault="00345EB5">
            <w:pPr>
              <w:pStyle w:val="a8"/>
              <w:jc w:val="center"/>
              <w:rPr>
                <w:sz w:val="16"/>
                <w:szCs w:val="16"/>
              </w:rPr>
            </w:pPr>
            <w:r w:rsidRPr="00836078">
              <w:rPr>
                <w:sz w:val="16"/>
                <w:szCs w:val="16"/>
              </w:rPr>
              <w:t>Администрация Купцовского сельского поселения</w:t>
            </w:r>
          </w:p>
        </w:tc>
      </w:tr>
    </w:tbl>
    <w:p w:rsidR="00487F91" w:rsidRDefault="00487F91" w:rsidP="00713968">
      <w:pPr>
        <w:ind w:firstLine="0"/>
      </w:pPr>
    </w:p>
    <w:sectPr w:rsidR="00487F91" w:rsidSect="00032E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E12"/>
    <w:rsid w:val="00032E12"/>
    <w:rsid w:val="00226D2A"/>
    <w:rsid w:val="002F3AEF"/>
    <w:rsid w:val="00345EB5"/>
    <w:rsid w:val="00480EC5"/>
    <w:rsid w:val="00487F91"/>
    <w:rsid w:val="00583A68"/>
    <w:rsid w:val="005D63F5"/>
    <w:rsid w:val="006C61D0"/>
    <w:rsid w:val="00713968"/>
    <w:rsid w:val="007753AE"/>
    <w:rsid w:val="0082586A"/>
    <w:rsid w:val="00836078"/>
    <w:rsid w:val="0091269F"/>
    <w:rsid w:val="009C5443"/>
    <w:rsid w:val="00A50FD4"/>
    <w:rsid w:val="00A65B8F"/>
    <w:rsid w:val="00AE6C3E"/>
    <w:rsid w:val="00BB587B"/>
    <w:rsid w:val="00C21DEA"/>
    <w:rsid w:val="00D22117"/>
    <w:rsid w:val="00D43B29"/>
    <w:rsid w:val="00E02D35"/>
    <w:rsid w:val="00E94464"/>
    <w:rsid w:val="00F546B1"/>
    <w:rsid w:val="00F6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C3E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E02D35"/>
    <w:pPr>
      <w:keepNext/>
      <w:widowControl/>
      <w:autoSpaceDE/>
      <w:autoSpaceDN/>
      <w:adjustRightInd/>
      <w:ind w:firstLine="0"/>
      <w:outlineLvl w:val="1"/>
    </w:pPr>
    <w:rPr>
      <w:rFonts w:ascii="Times New Roman" w:eastAsiaTheme="majorEastAsia" w:hAnsi="Times New Roman" w:cstheme="majorBidi"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3E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02D35"/>
    <w:rPr>
      <w:rFonts w:ascii="Times New Roman" w:eastAsiaTheme="majorEastAsia" w:hAnsi="Times New Roman" w:cstheme="majorBidi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6C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02D3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D35"/>
    <w:rPr>
      <w:b/>
      <w:bCs/>
    </w:rPr>
  </w:style>
  <w:style w:type="paragraph" w:styleId="a5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6"/>
    <w:uiPriority w:val="99"/>
    <w:unhideWhenUsed/>
    <w:qFormat/>
    <w:rsid w:val="00E02D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5"/>
    <w:uiPriority w:val="99"/>
    <w:locked/>
    <w:rsid w:val="00E02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2D3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qFormat/>
    <w:rsid w:val="00E02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E02D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E02D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032E12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032E12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032E12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Купцово</dc:creator>
  <cp:keywords/>
  <dc:description/>
  <cp:lastModifiedBy>Купцово</cp:lastModifiedBy>
  <cp:revision>15</cp:revision>
  <cp:lastPrinted>2023-11-30T10:50:00Z</cp:lastPrinted>
  <dcterms:created xsi:type="dcterms:W3CDTF">2023-11-30T10:12:00Z</dcterms:created>
  <dcterms:modified xsi:type="dcterms:W3CDTF">2025-09-12T11:45:00Z</dcterms:modified>
</cp:coreProperties>
</file>