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24" w:rsidRPr="00B45EBE" w:rsidRDefault="00617524" w:rsidP="00887A35">
      <w:pPr>
        <w:shd w:val="clear" w:color="auto" w:fill="FFFFFF"/>
        <w:spacing w:before="150" w:after="15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617524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Легализация трудовых отношений</w:t>
      </w:r>
    </w:p>
    <w:p w:rsidR="00B45EBE" w:rsidRDefault="00B45EBE" w:rsidP="00887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не безразлично Ваше будущее, Вы хотите получать полный объем социальных гарантий, Вам важен размер будущей трудовой пенсии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617524" w:rsidRPr="00617524" w:rsidRDefault="00B45EBE" w:rsidP="00887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E3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ВЫ ДОЛЖНЫ ОТСТАИВАТЬ СВОИ ЗАКОННЫЕ ПРАВА!</w:t>
      </w:r>
      <w:r w:rsidRPr="001C534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 </w:t>
      </w:r>
      <w:r w:rsidR="00617524" w:rsidRPr="0061752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p w:rsidR="00B45EBE" w:rsidRPr="00007357" w:rsidRDefault="00617524" w:rsidP="00887A3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Негативные последствия для работника, </w:t>
      </w:r>
      <w:r w:rsidR="001C5344"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получающего "серую"</w:t>
      </w: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зарплату: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="00B12DD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олучение лишь "белой"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 зарплаты в случае лю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 конфликта с</w:t>
      </w:r>
      <w:r w:rsidR="00632E37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работодателем;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="00B12DD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еполучение в полном объеме отпускных, ра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счетных при увольнении;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B12DD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больничного листа, исходя из "белой"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есть офиц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иальной части заработной платы;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="00B12DD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очти полное лишение социальных гарантий, связанных с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сокращением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обучением, рождением ребенка;</w:t>
      </w:r>
    </w:p>
    <w:p w:rsidR="00B45EBE" w:rsidRPr="00007357" w:rsidRDefault="00B12DD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тказ в получении необходимо</w:t>
      </w:r>
      <w:r w:rsidR="00B45EBE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Вам кредита в банке;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тказ в выдаче визы;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азначение трудовой пенсии из расчета официа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льной заработной платы;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дминистративная (возможно уголовная ответственность) за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декларированные доходы;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тсутствие компенсации в случае производственного травматизма и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т.д.</w:t>
      </w:r>
    </w:p>
    <w:p w:rsidR="00E94036" w:rsidRPr="00632E37" w:rsidRDefault="001C5344" w:rsidP="001C53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Получая заработную плату в "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конвертах</w:t>
      </w:r>
      <w:r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" или "серую" 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зарплату сегодня,</w:t>
      </w:r>
      <w:r w:rsidR="00B45EBE" w:rsidRPr="00632E3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Вы лишен</w:t>
      </w:r>
      <w:r w:rsidR="00E94036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ы возможности получать в полном 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объеме пособия по</w:t>
      </w:r>
      <w:r w:rsidR="00E94036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временной нетрудоспособности, по беременности и</w:t>
      </w:r>
      <w:r w:rsidR="00E94036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родам, по уходу за</w:t>
      </w:r>
      <w:r w:rsidR="00E94036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ребенком, отп</w:t>
      </w:r>
      <w:r w:rsidR="00E94036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ускные,</w:t>
      </w:r>
      <w:r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617524"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пособия при увольнении, трудовую пенсию</w:t>
      </w:r>
      <w:r w:rsidRPr="00632E3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:rsidR="00E94036" w:rsidRDefault="00E94036" w:rsidP="00887A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5EBE" w:rsidRPr="00007357" w:rsidRDefault="00617524" w:rsidP="00887A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можно сделать работнику сейчас?</w:t>
      </w:r>
    </w:p>
    <w:p w:rsidR="00B45EBE" w:rsidRPr="00007357" w:rsidRDefault="0061752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 Обязать работодателя оформить трудовые отношения в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со статьей 15 Трудового кодекса Российской Федерации, в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частности указав оплату за выполнение трудовой функции (работы по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должности в соответствии со штатным расписанием, профессии, специальности с указанием квалификации; конкретного вид</w:t>
      </w:r>
      <w:r w:rsidR="00B45EBE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поручаемой работнику работы).</w:t>
      </w:r>
    </w:p>
    <w:p w:rsidR="00E94036" w:rsidRPr="00007357" w:rsidRDefault="0061752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 Обязать работодателя в письменном виде перечислять зарплату на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зарплатную банковскую карту в полном размере, включая премиальные и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выплаты (указывая в заявлении размер ежемесячной выплаты), с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уведомлением о возможном декларировании 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дохода в налоговой инспекции на 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суммы, отлича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ющиеся по расчётным ведомостям. 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можно зарегистрировать в организации (2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экземпляр заявления с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отметкой о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получении должен остаться у Вас), либо направить по почте ценным письмом с уведомлением и описью вложения (содержания заявления). В этих случаях Ваше заявление ст</w:t>
      </w:r>
      <w:r w:rsidR="004D1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анет письменным фактом выплаты "серой"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зарплаты и</w:t>
      </w:r>
      <w:r w:rsidR="00632E37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Вашим оружием при наступлении 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негативных последствий для Вас.</w:t>
      </w:r>
    </w:p>
    <w:p w:rsidR="00E94036" w:rsidRPr="00007357" w:rsidRDefault="001C534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     Сообщить о факте выплат "серой"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платы — "возможной"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неуплате Вашим налоговым агентом (работодателем) подоходного налога с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вашей зарплаты в налоговые органы (в письменной форме) по месту нахождения организации. Привлекать Вас к ответственности не будут. Ведь обязанность по уплат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налога лежит на работодателе.</w:t>
      </w:r>
    </w:p>
    <w:p w:rsidR="00887A35" w:rsidRPr="00007357" w:rsidRDefault="0061752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 Обрати</w:t>
      </w:r>
      <w:bookmarkStart w:id="0" w:name="_GoBack"/>
      <w:bookmarkEnd w:id="0"/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ться в органы прокуратуры с жалобой о недоплатах страховых взносов в Пенсионный фонд. О размере страховых взносов можно узнать в</w:t>
      </w:r>
      <w:r w:rsidR="00632E37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территориальном Управлении Пенсионного фонда, обратившись с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заявлением о</w:t>
      </w:r>
      <w:r w:rsidR="00632E37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выдаче выписки из индивидуального лицевого счета (1 раз в 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 предоставляется бесплатно)</w:t>
      </w:r>
      <w:r w:rsidR="00252E51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либо на портале www.gosuslugi.ru.</w:t>
      </w:r>
    </w:p>
    <w:p w:rsidR="00887A35" w:rsidRPr="00007357" w:rsidRDefault="0061752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 работодатель не реагирует на Ваши требования, за защитой трудовых прав Вы можете обратиться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87A35" w:rsidRPr="00007357" w:rsidRDefault="00617524" w:rsidP="00887A3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в Государственную инспекцию труда в Волгоградской области (по адресу: 400001, г. Волгоград, ул. Рабоче-Крестьянская, 16, номер телефона «горячей линии» (8442) 97-21-52, адрес электронной почты: </w:t>
      </w:r>
      <w:hyperlink r:id="rId8" w:history="1">
        <w:r w:rsidR="00C16262" w:rsidRPr="00007357">
          <w:rPr>
            <w:rStyle w:val="a3"/>
            <w:rFonts w:ascii="Times New Roman" w:hAnsi="Times New Roman" w:cs="Times New Roman"/>
            <w:color w:val="000000" w:themeColor="text1"/>
            <w:spacing w:val="-12"/>
            <w:sz w:val="28"/>
            <w:szCs w:val="28"/>
            <w:shd w:val="clear" w:color="auto" w:fill="FFFFFF"/>
          </w:rPr>
          <w:t>git34@rostrud.ru</w:t>
        </w:r>
      </w:hyperlink>
      <w:r w:rsidR="00887A35"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)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87A35" w:rsidRPr="00007357" w:rsidRDefault="00617524" w:rsidP="00887A3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в прокуратуру по месту нахождения работодателя (адрес </w:t>
      </w:r>
      <w:hyperlink r:id="rId9" w:tgtFrame="_blank" w:history="1">
        <w:r w:rsidRPr="00007357">
          <w:rPr>
            <w:rFonts w:ascii="Times New Roman" w:eastAsia="Times New Roman" w:hAnsi="Times New Roman" w:cs="Times New Roman"/>
            <w:color w:val="000000" w:themeColor="text1"/>
            <w:spacing w:val="-12"/>
            <w:sz w:val="28"/>
            <w:szCs w:val="28"/>
            <w:lang w:eastAsia="ru-RU"/>
          </w:rPr>
          <w:t>Прокуратуры Волгоградской области</w:t>
        </w:r>
      </w:hyperlink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: 400066, </w:t>
      </w:r>
      <w:proofErr w:type="spellStart"/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г</w:t>
      </w:r>
      <w:proofErr w:type="gramStart"/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.В</w:t>
      </w:r>
      <w:proofErr w:type="gramEnd"/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олгоград</w:t>
      </w:r>
      <w:proofErr w:type="spellEnd"/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, ул. Историческая, 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124, тел. (8442) </w:t>
      </w:r>
      <w:r w:rsidR="00C16262" w:rsidRPr="0000735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53-40-68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);</w:t>
      </w:r>
    </w:p>
    <w:p w:rsidR="00887A35" w:rsidRPr="00007357" w:rsidRDefault="00617524" w:rsidP="00887A3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 за взысканием причитающихся сумм в порядке индивидуаль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трудового спора;</w:t>
      </w:r>
    </w:p>
    <w:p w:rsidR="00887A35" w:rsidRPr="00007357" w:rsidRDefault="00617524" w:rsidP="00887A3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Федеральную службу по труду и занятости (</w:t>
      </w:r>
      <w:proofErr w:type="spellStart"/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Роструд</w:t>
      </w:r>
      <w:proofErr w:type="spellEnd"/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написав заявление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сайте "Онлайн </w:t>
      </w:r>
      <w:proofErr w:type="spellStart"/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Инспекция</w:t>
      </w:r>
      <w:proofErr w:type="gramStart"/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proofErr w:type="spellEnd"/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</w:p>
    <w:p w:rsidR="00887A35" w:rsidRPr="00007357" w:rsidRDefault="00617524" w:rsidP="00887A3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защиты своих интересов следует руководствоваться статьей 352 Трудового кодекса Российской Федерации, согласно которой Вы имеете право на самозащиту, судебную защиту и другие способы защиты</w:t>
      </w:r>
      <w:r w:rsidR="00887A35"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887A35" w:rsidRPr="001257FD" w:rsidRDefault="00887A35" w:rsidP="00887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1257F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Вам обязательно помогут!</w:t>
      </w:r>
    </w:p>
    <w:p w:rsidR="00887A35" w:rsidRDefault="00887A35" w:rsidP="00887A35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D06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Помните!</w:t>
      </w:r>
    </w:p>
    <w:p w:rsidR="00887A35" w:rsidRPr="00007357" w:rsidRDefault="001C5344" w:rsidP="001C5344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color w:val="000000" w:themeColor="text1"/>
          <w:spacing w:val="-16"/>
          <w:sz w:val="28"/>
          <w:szCs w:val="28"/>
          <w:lang w:eastAsia="ru-RU"/>
        </w:rPr>
        <w:t xml:space="preserve">     </w:t>
      </w:r>
      <w:r w:rsidR="00887A35" w:rsidRPr="00007357">
        <w:rPr>
          <w:rFonts w:ascii="Times New Roman" w:eastAsia="Times New Roman" w:hAnsi="Times New Roman" w:cs="Times New Roman"/>
          <w:b/>
          <w:color w:val="000000" w:themeColor="text1"/>
          <w:spacing w:val="-16"/>
          <w:sz w:val="28"/>
          <w:szCs w:val="28"/>
          <w:lang w:eastAsia="ru-RU"/>
        </w:rPr>
        <w:t>"Белая" заработная плата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  <w:lang w:eastAsia="ru-RU"/>
        </w:rPr>
        <w:t xml:space="preserve"> – это Ваши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  <w:lang w:eastAsia="ru-RU"/>
        </w:rPr>
        <w:t xml:space="preserve"> настоящие и будущие социальные 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  <w:lang w:eastAsia="ru-RU"/>
        </w:rPr>
        <w:t>гарантии.</w:t>
      </w:r>
    </w:p>
    <w:p w:rsidR="001C5344" w:rsidRPr="00007357" w:rsidRDefault="001C5344" w:rsidP="00887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A35" w:rsidRPr="00007357" w:rsidRDefault="00887A35" w:rsidP="001C5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Ваше молчаливое согл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асие позволяет недобросовестным 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работодателям использовать сложивш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уюся ситуацию в своих интересах 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и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недоплачивать налоги в</w:t>
      </w:r>
      <w:r w:rsidR="00632E37"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бюджетную систему и внебюджетные фонды.</w:t>
      </w:r>
    </w:p>
    <w:p w:rsidR="00887A35" w:rsidRPr="00007357" w:rsidRDefault="00887A35" w:rsidP="00887A3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17524" w:rsidRDefault="001C5344" w:rsidP="00887A3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Телефон "горячей линии" </w:t>
      </w:r>
      <w:r w:rsidR="00617524"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комитета по труду и занятости населения Волгоградской области:  8 (8442) 30-99-60</w:t>
      </w:r>
      <w:r w:rsidR="00442D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442D6B" w:rsidRPr="00442D6B" w:rsidRDefault="00442D6B" w:rsidP="00887A3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"Почта доверия" комитета по труду и занятости населения Волгоградской области: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trud</w:t>
      </w:r>
      <w:proofErr w:type="spellEnd"/>
      <w:r w:rsidRPr="00442D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volganet</w:t>
      </w:r>
      <w:proofErr w:type="spellEnd"/>
      <w:r w:rsidRPr="00442D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887A35" w:rsidRPr="00887A35" w:rsidRDefault="00887A35" w:rsidP="00887A35">
      <w:pPr>
        <w:pStyle w:val="a5"/>
        <w:shd w:val="clear" w:color="auto" w:fill="FFFFFF"/>
        <w:spacing w:after="0" w:line="240" w:lineRule="auto"/>
        <w:ind w:left="0" w:firstLine="1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1597" w:rsidRDefault="00B11597"/>
    <w:sectPr w:rsidR="00B11597" w:rsidSect="00FA4F33">
      <w:headerReference w:type="first" r:id="rId10"/>
      <w:pgSz w:w="11906" w:h="16838"/>
      <w:pgMar w:top="851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AE" w:rsidRDefault="00EB21AE" w:rsidP="00EB2BAD">
      <w:pPr>
        <w:spacing w:after="0" w:line="240" w:lineRule="auto"/>
      </w:pPr>
      <w:r>
        <w:separator/>
      </w:r>
    </w:p>
  </w:endnote>
  <w:endnote w:type="continuationSeparator" w:id="0">
    <w:p w:rsidR="00EB21AE" w:rsidRDefault="00EB21AE" w:rsidP="00EB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Japanese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AE" w:rsidRDefault="00EB21AE" w:rsidP="00EB2BAD">
      <w:pPr>
        <w:spacing w:after="0" w:line="240" w:lineRule="auto"/>
      </w:pPr>
      <w:r>
        <w:separator/>
      </w:r>
    </w:p>
  </w:footnote>
  <w:footnote w:type="continuationSeparator" w:id="0">
    <w:p w:rsidR="00EB21AE" w:rsidRDefault="00EB21AE" w:rsidP="00EB2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F33" w:rsidRPr="00FA4F33" w:rsidRDefault="00FA4F33" w:rsidP="00FA4F33">
    <w:pPr>
      <w:pStyle w:val="a7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52E27"/>
    <w:multiLevelType w:val="hybridMultilevel"/>
    <w:tmpl w:val="966C54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24"/>
    <w:rsid w:val="00007357"/>
    <w:rsid w:val="000C31E9"/>
    <w:rsid w:val="001C5344"/>
    <w:rsid w:val="00252E51"/>
    <w:rsid w:val="003C5721"/>
    <w:rsid w:val="00442D6B"/>
    <w:rsid w:val="004725E8"/>
    <w:rsid w:val="004D1BB4"/>
    <w:rsid w:val="00617524"/>
    <w:rsid w:val="00632E37"/>
    <w:rsid w:val="00760E8B"/>
    <w:rsid w:val="00887A35"/>
    <w:rsid w:val="00B0448F"/>
    <w:rsid w:val="00B11597"/>
    <w:rsid w:val="00B12DD4"/>
    <w:rsid w:val="00B45EBE"/>
    <w:rsid w:val="00C16262"/>
    <w:rsid w:val="00E94036"/>
    <w:rsid w:val="00EB21AE"/>
    <w:rsid w:val="00EB2BAD"/>
    <w:rsid w:val="00FA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175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7A35"/>
    <w:pPr>
      <w:ind w:left="720"/>
      <w:contextualSpacing/>
    </w:pPr>
  </w:style>
  <w:style w:type="character" w:styleId="a6">
    <w:name w:val="Strong"/>
    <w:basedOn w:val="a0"/>
    <w:uiPriority w:val="22"/>
    <w:qFormat/>
    <w:rsid w:val="00252E51"/>
    <w:rPr>
      <w:b/>
      <w:bCs/>
    </w:rPr>
  </w:style>
  <w:style w:type="paragraph" w:styleId="a7">
    <w:name w:val="header"/>
    <w:basedOn w:val="a"/>
    <w:link w:val="a8"/>
    <w:uiPriority w:val="99"/>
    <w:unhideWhenUsed/>
    <w:rsid w:val="00EB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BAD"/>
  </w:style>
  <w:style w:type="paragraph" w:styleId="a9">
    <w:name w:val="footer"/>
    <w:basedOn w:val="a"/>
    <w:link w:val="aa"/>
    <w:uiPriority w:val="99"/>
    <w:unhideWhenUsed/>
    <w:rsid w:val="00EB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175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7A35"/>
    <w:pPr>
      <w:ind w:left="720"/>
      <w:contextualSpacing/>
    </w:pPr>
  </w:style>
  <w:style w:type="character" w:styleId="a6">
    <w:name w:val="Strong"/>
    <w:basedOn w:val="a0"/>
    <w:uiPriority w:val="22"/>
    <w:qFormat/>
    <w:rsid w:val="00252E51"/>
    <w:rPr>
      <w:b/>
      <w:bCs/>
    </w:rPr>
  </w:style>
  <w:style w:type="paragraph" w:styleId="a7">
    <w:name w:val="header"/>
    <w:basedOn w:val="a"/>
    <w:link w:val="a8"/>
    <w:uiPriority w:val="99"/>
    <w:unhideWhenUsed/>
    <w:rsid w:val="00EB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BAD"/>
  </w:style>
  <w:style w:type="paragraph" w:styleId="a9">
    <w:name w:val="footer"/>
    <w:basedOn w:val="a"/>
    <w:link w:val="aa"/>
    <w:uiPriority w:val="99"/>
    <w:unhideWhenUsed/>
    <w:rsid w:val="00EB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tvolgograd@avtl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yandex.ru/clck/redir/AiuY0DBWFJ4ePaEse6rgeAjgs2pI3DW99KUdgowt9XvoT-twMUKrgCbXY9MpaLOe-UrFJdQMNEoc2OLWRSPyopOrux-ZkPv8gCcuBUSEdj4OPM0wSZAKqt6gOPt59kQ5AOAnadYlL1daCIW3hGgzkjIrECnQtpGQ91guvoe4HJqWnjR47OovQzYFV-WjkVK1?data=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Анжела Александровна</dc:creator>
  <cp:lastModifiedBy>Меркулова Анжела Александровна</cp:lastModifiedBy>
  <cp:revision>8</cp:revision>
  <cp:lastPrinted>2021-03-17T10:06:00Z</cp:lastPrinted>
  <dcterms:created xsi:type="dcterms:W3CDTF">2021-03-15T08:08:00Z</dcterms:created>
  <dcterms:modified xsi:type="dcterms:W3CDTF">2022-06-28T13:56:00Z</dcterms:modified>
</cp:coreProperties>
</file>