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7E" w:rsidRPr="00845D9A" w:rsidRDefault="00C1307E" w:rsidP="001E5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5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 КУПЦОВСКОГО СЕЛЬСКОГО ПОСЕЛЕНИЯ</w:t>
      </w:r>
    </w:p>
    <w:p w:rsidR="00C1307E" w:rsidRPr="00845D9A" w:rsidRDefault="00C1307E" w:rsidP="001E5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5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Котовского муниципального района  Волгоградской области</w:t>
      </w:r>
    </w:p>
    <w:p w:rsidR="00C1307E" w:rsidRPr="00845D9A" w:rsidRDefault="00C1307E" w:rsidP="001E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5D9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845D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1307E" w:rsidRDefault="00C1307E" w:rsidP="001E5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307E" w:rsidRDefault="00C1307E" w:rsidP="001E5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5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63/41</w:t>
      </w:r>
    </w:p>
    <w:p w:rsidR="00C1307E" w:rsidRDefault="00C1307E" w:rsidP="001E5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307E" w:rsidRPr="001B3B4E" w:rsidRDefault="00C1307E" w:rsidP="001B3B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3B4E">
        <w:rPr>
          <w:rFonts w:ascii="Times New Roman" w:hAnsi="Times New Roman" w:cs="Times New Roman"/>
          <w:sz w:val="24"/>
          <w:szCs w:val="24"/>
          <w:lang w:eastAsia="ru-RU"/>
        </w:rPr>
        <w:t>от 16 декабря 2019г.                                                                      с. Купцово</w:t>
      </w:r>
    </w:p>
    <w:p w:rsidR="00C1307E" w:rsidRPr="00B46B8D" w:rsidRDefault="00C1307E" w:rsidP="0001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1307E" w:rsidRPr="00B46B8D" w:rsidRDefault="00C1307E" w:rsidP="0001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Об утверждения положения по содержанию кладбищ на территории Купцовского сельского поселения Котовского муниципального района Волгоградской области</w:t>
      </w:r>
    </w:p>
    <w:p w:rsidR="00C1307E" w:rsidRPr="00B46B8D" w:rsidRDefault="00C1307E" w:rsidP="00017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1307E" w:rsidRPr="00B46B8D" w:rsidRDefault="00C1307E" w:rsidP="00017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46B8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12 января 1996 года № 8-ФЗ «О погребении и похоронном деле»,</w:t>
      </w:r>
      <w:r w:rsidRPr="00B46B8D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6B8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6B8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соглашения о передаче полномочий органами местного самоуправления</w:t>
      </w:r>
      <w:r w:rsidRPr="00B46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Купцовского сельского поселения </w:t>
      </w:r>
      <w:r w:rsidRPr="00B4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7E" w:rsidRPr="00B46B8D" w:rsidRDefault="00C1307E" w:rsidP="00017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1307E" w:rsidRPr="00B46B8D" w:rsidRDefault="00C1307E" w:rsidP="001E5E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hAnsi="Times New Roman" w:cs="Times New Roman"/>
          <w:kern w:val="2"/>
          <w:sz w:val="28"/>
          <w:szCs w:val="28"/>
          <w:lang w:eastAsia="ru-RU"/>
        </w:rPr>
        <w:t>РЕШИЛ:</w:t>
      </w:r>
    </w:p>
    <w:p w:rsidR="00C1307E" w:rsidRPr="00B46B8D" w:rsidRDefault="00C1307E" w:rsidP="00017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1307E" w:rsidRPr="00B46B8D" w:rsidRDefault="00C1307E" w:rsidP="00017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1. Утвердить Положение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 содержанию кладбищ на территории Купцовского сельского поселении  Котовского муниципального района Волгоградской области </w:t>
      </w:r>
      <w:r w:rsidRPr="00B46B8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(прилагается).</w:t>
      </w:r>
    </w:p>
    <w:p w:rsidR="00C1307E" w:rsidRPr="00B46B8D" w:rsidRDefault="00C1307E" w:rsidP="00017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B46B8D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решение 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с момента обнародования</w:t>
      </w:r>
      <w:r w:rsidRPr="00B46B8D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1E5E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Купцовского </w:t>
      </w:r>
    </w:p>
    <w:p w:rsidR="00C1307E" w:rsidRDefault="00C1307E" w:rsidP="001E5E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В.А. Вдовин</w:t>
      </w:r>
    </w:p>
    <w:p w:rsidR="00C1307E" w:rsidRDefault="00C1307E" w:rsidP="0001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07E" w:rsidRPr="001E5E2F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Приложение</w:t>
      </w:r>
      <w:r w:rsidRPr="001E5E2F">
        <w:rPr>
          <w:rFonts w:ascii="Times New Roman" w:hAnsi="Times New Roman" w:cs="Times New Roman"/>
        </w:rPr>
        <w:t xml:space="preserve"> к решению Совета </w:t>
      </w:r>
    </w:p>
    <w:p w:rsidR="00C1307E" w:rsidRPr="001E5E2F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E2F">
        <w:rPr>
          <w:rFonts w:ascii="Times New Roman" w:hAnsi="Times New Roman" w:cs="Times New Roman"/>
        </w:rPr>
        <w:t>Купцовского сельского поселения</w:t>
      </w:r>
    </w:p>
    <w:p w:rsidR="00C1307E" w:rsidRPr="001E5E2F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E2F">
        <w:rPr>
          <w:rFonts w:ascii="Times New Roman" w:hAnsi="Times New Roman" w:cs="Times New Roman"/>
        </w:rPr>
        <w:t xml:space="preserve"> Котовского муниципального района</w:t>
      </w:r>
    </w:p>
    <w:p w:rsidR="00C1307E" w:rsidRPr="001E5E2F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E2F">
        <w:rPr>
          <w:rFonts w:ascii="Times New Roman" w:hAnsi="Times New Roman" w:cs="Times New Roman"/>
        </w:rPr>
        <w:t xml:space="preserve">Волгоградской области  </w:t>
      </w:r>
    </w:p>
    <w:p w:rsidR="00C1307E" w:rsidRPr="001E5E2F" w:rsidRDefault="00C1307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E5E2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16.12.2019г.  </w:t>
      </w:r>
      <w:r w:rsidRPr="001E5E2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63/41</w:t>
      </w:r>
      <w:r w:rsidRPr="001E5E2F">
        <w:rPr>
          <w:rFonts w:ascii="Times New Roman" w:hAnsi="Times New Roman" w:cs="Times New Roman"/>
        </w:rPr>
        <w:t xml:space="preserve"> </w:t>
      </w:r>
    </w:p>
    <w:p w:rsidR="00C1307E" w:rsidRDefault="00C1307E" w:rsidP="00A61696">
      <w:pPr>
        <w:pStyle w:val="ConsPlusNormal"/>
        <w:jc w:val="center"/>
        <w:rPr>
          <w:u w:val="single"/>
        </w:rPr>
      </w:pPr>
    </w:p>
    <w:p w:rsidR="00C1307E" w:rsidRDefault="00C1307E" w:rsidP="00A61696">
      <w:pPr>
        <w:pStyle w:val="ConsPlusNormal"/>
        <w:jc w:val="center"/>
        <w:rPr>
          <w:u w:val="single"/>
        </w:rPr>
      </w:pPr>
    </w:p>
    <w:p w:rsidR="00C1307E" w:rsidRPr="00E54391" w:rsidRDefault="00C1307E" w:rsidP="00A61696">
      <w:pPr>
        <w:pStyle w:val="ConsPlusNormal"/>
        <w:jc w:val="center"/>
        <w:rPr>
          <w:rFonts w:ascii="Times New Roman" w:hAnsi="Times New Roman" w:cs="Times New Roman"/>
          <w:kern w:val="2"/>
          <w:lang w:eastAsia="ru-RU"/>
        </w:rPr>
      </w:pPr>
      <w:r w:rsidRPr="00E54391">
        <w:rPr>
          <w:rFonts w:ascii="Times New Roman" w:hAnsi="Times New Roman" w:cs="Times New Roman"/>
          <w:kern w:val="2"/>
          <w:lang w:eastAsia="ru-RU"/>
        </w:rPr>
        <w:t xml:space="preserve">Положение </w:t>
      </w:r>
    </w:p>
    <w:p w:rsidR="00C1307E" w:rsidRPr="00E54391" w:rsidRDefault="00C1307E" w:rsidP="00A61696">
      <w:pPr>
        <w:pStyle w:val="ConsPlusNormal"/>
        <w:jc w:val="center"/>
        <w:rPr>
          <w:rFonts w:ascii="Times New Roman" w:hAnsi="Times New Roman" w:cs="Times New Roman"/>
          <w:kern w:val="2"/>
        </w:rPr>
      </w:pPr>
      <w:r w:rsidRPr="00E54391">
        <w:rPr>
          <w:rFonts w:ascii="Times New Roman" w:hAnsi="Times New Roman" w:cs="Times New Roman"/>
          <w:kern w:val="2"/>
          <w:lang w:eastAsia="ru-RU"/>
        </w:rPr>
        <w:t xml:space="preserve">по содержанию кладбищ на территории Купцовского сельского поселении  Котовского муниципального района Волгоградской области  </w:t>
      </w:r>
    </w:p>
    <w:p w:rsidR="00C1307E" w:rsidRPr="00E54391" w:rsidRDefault="00C1307E" w:rsidP="00A61696">
      <w:pPr>
        <w:pStyle w:val="ConsPlusNormal"/>
        <w:jc w:val="center"/>
        <w:rPr>
          <w:rFonts w:ascii="Times New Roman" w:hAnsi="Times New Roman" w:cs="Times New Roman"/>
          <w:kern w:val="2"/>
        </w:rPr>
      </w:pPr>
    </w:p>
    <w:p w:rsidR="00C1307E" w:rsidRPr="00E54391" w:rsidRDefault="00C1307E" w:rsidP="00A61696">
      <w:pPr>
        <w:pStyle w:val="ConsPlusNormal"/>
        <w:jc w:val="center"/>
        <w:rPr>
          <w:rFonts w:ascii="Times New Roman" w:hAnsi="Times New Roman" w:cs="Times New Roman"/>
          <w:kern w:val="2"/>
        </w:rPr>
      </w:pPr>
      <w:r w:rsidRPr="00E54391">
        <w:rPr>
          <w:rFonts w:ascii="Times New Roman" w:hAnsi="Times New Roman" w:cs="Times New Roman"/>
          <w:kern w:val="2"/>
        </w:rPr>
        <w:t xml:space="preserve">Раздел </w:t>
      </w:r>
      <w:r w:rsidRPr="00E54391">
        <w:rPr>
          <w:rFonts w:ascii="Times New Roman" w:hAnsi="Times New Roman" w:cs="Times New Roman"/>
          <w:kern w:val="2"/>
          <w:lang w:val="en-US"/>
        </w:rPr>
        <w:t>I</w:t>
      </w:r>
      <w:r w:rsidRPr="00E54391">
        <w:rPr>
          <w:rFonts w:ascii="Times New Roman" w:hAnsi="Times New Roman" w:cs="Times New Roman"/>
          <w:kern w:val="2"/>
        </w:rPr>
        <w:t>. ОБЩИЕ ПОЛОЖЕНИЯ</w:t>
      </w:r>
    </w:p>
    <w:p w:rsidR="00C1307E" w:rsidRPr="00E54391" w:rsidRDefault="00C1307E" w:rsidP="00A61696">
      <w:pPr>
        <w:pStyle w:val="ConsPlusNormal"/>
        <w:ind w:firstLine="709"/>
        <w:jc w:val="center"/>
        <w:rPr>
          <w:rFonts w:ascii="Times New Roman" w:hAnsi="Times New Roman" w:cs="Times New Roman"/>
          <w:kern w:val="2"/>
        </w:rPr>
      </w:pPr>
    </w:p>
    <w:p w:rsidR="00C1307E" w:rsidRPr="00E54391" w:rsidRDefault="00C1307E" w:rsidP="00064A89">
      <w:pPr>
        <w:pStyle w:val="ConsPlusNormal"/>
        <w:ind w:firstLine="709"/>
        <w:jc w:val="center"/>
        <w:rPr>
          <w:rFonts w:ascii="Times New Roman" w:hAnsi="Times New Roman" w:cs="Times New Roman"/>
          <w:kern w:val="2"/>
        </w:rPr>
      </w:pPr>
      <w:r w:rsidRPr="00E54391">
        <w:rPr>
          <w:rFonts w:ascii="Times New Roman" w:hAnsi="Times New Roman" w:cs="Times New Roman"/>
          <w:kern w:val="2"/>
        </w:rPr>
        <w:t>Глава 1. ПРЕДМЕТ ПРАВОВОГО РЕГУЛИРОВАНИЯ</w:t>
      </w:r>
    </w:p>
    <w:p w:rsidR="00C1307E" w:rsidRPr="00E54391" w:rsidRDefault="00C1307E" w:rsidP="00064A89">
      <w:pPr>
        <w:pStyle w:val="ConsPlusNormal"/>
        <w:ind w:firstLine="709"/>
        <w:jc w:val="center"/>
        <w:rPr>
          <w:rFonts w:ascii="Times New Roman" w:hAnsi="Times New Roman" w:cs="Times New Roman"/>
          <w:kern w:val="2"/>
        </w:rPr>
      </w:pPr>
    </w:p>
    <w:p w:rsidR="00C1307E" w:rsidRPr="00E54391" w:rsidRDefault="00C1307E" w:rsidP="00064A89">
      <w:pPr>
        <w:pStyle w:val="ConsPlusNormal"/>
        <w:ind w:firstLine="709"/>
        <w:jc w:val="both"/>
        <w:rPr>
          <w:rFonts w:ascii="Times New Roman" w:hAnsi="Times New Roman" w:cs="Times New Roman"/>
          <w:kern w:val="2"/>
        </w:rPr>
      </w:pPr>
      <w:r w:rsidRPr="00E54391">
        <w:rPr>
          <w:rFonts w:ascii="Times New Roman" w:hAnsi="Times New Roman" w:cs="Times New Roman"/>
          <w:kern w:val="2"/>
        </w:rPr>
        <w:t xml:space="preserve">1. Настоящее Положение разработано в соответствии с </w:t>
      </w:r>
      <w:r w:rsidRPr="00E54391">
        <w:rPr>
          <w:rFonts w:ascii="Times New Roman" w:hAnsi="Times New Roman" w:cs="Times New Roman"/>
          <w:kern w:val="2"/>
          <w:lang w:eastAsia="ru-RU"/>
        </w:rPr>
        <w:t xml:space="preserve">Федеральным законом от 12 января 1996 года № 8-ФЗ «О погребении и похоронном деле» (далее – Федеральный закон № 8-ФЗ), </w:t>
      </w:r>
      <w:r w:rsidRPr="00E54391">
        <w:rPr>
          <w:rFonts w:ascii="Times New Roman" w:hAnsi="Times New Roman" w:cs="Times New Roman"/>
          <w:kern w:val="2"/>
        </w:rPr>
        <w:t xml:space="preserve">Федеральным законом </w:t>
      </w:r>
      <w:r w:rsidRPr="00E54391">
        <w:rPr>
          <w:rFonts w:ascii="Times New Roman" w:hAnsi="Times New Roman" w:cs="Times New Roman"/>
          <w:kern w:val="2"/>
        </w:rPr>
        <w:br/>
        <w:t xml:space="preserve">от 6 октября 2003 года № 131-ФЗ «Об общих принципах организации местного самоуправления в Российской Федерации», 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</w:t>
      </w:r>
      <w:r w:rsidRPr="00E54391">
        <w:rPr>
          <w:rFonts w:ascii="Times New Roman" w:hAnsi="Times New Roman" w:cs="Times New Roman"/>
        </w:rPr>
        <w:t>на основании соглашения о передаче полномочий органами местного самоуправления</w:t>
      </w:r>
      <w:r w:rsidRPr="00E54391">
        <w:rPr>
          <w:rFonts w:ascii="Times New Roman" w:hAnsi="Times New Roman" w:cs="Times New Roman"/>
          <w:kern w:val="2"/>
        </w:rPr>
        <w:t xml:space="preserve">  и регулирует отношения, связанные с содержанием кладбищ на территории Купцовского сельского поселения, в том числе  устанавливает правила содержания мест погребения.</w:t>
      </w:r>
    </w:p>
    <w:p w:rsidR="00C1307E" w:rsidRPr="001E5E2F" w:rsidRDefault="00C1307E" w:rsidP="0006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53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Глава 2. ОСНОВЫ ОРГАНИЗАЦИИ ПОХОРОННОГО ДЕЛА</w:t>
      </w:r>
    </w:p>
    <w:p w:rsidR="00C1307E" w:rsidRPr="001E5E2F" w:rsidRDefault="00C1307E" w:rsidP="0053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53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Организаци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похоронного дела на территории Купцовского сельского поселения 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Купцовского сельского поселения 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 (далее – уполномоченный орган).</w:t>
      </w:r>
    </w:p>
    <w:p w:rsidR="00C1307E" w:rsidRPr="001E5E2F" w:rsidRDefault="00C1307E" w:rsidP="0053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. Погребение в </w:t>
      </w:r>
      <w:r>
        <w:rPr>
          <w:rFonts w:ascii="Times New Roman" w:hAnsi="Times New Roman" w:cs="Times New Roman"/>
          <w:kern w:val="2"/>
          <w:sz w:val="28"/>
          <w:szCs w:val="28"/>
        </w:rPr>
        <w:t>Купцовском сельском поселении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 осуществляется путем предания тела (останков) умершего земле (захоронение в могилу).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. Места погребения на территории </w:t>
      </w:r>
      <w:r>
        <w:rPr>
          <w:rFonts w:ascii="Times New Roman" w:hAnsi="Times New Roman" w:cs="Times New Roman"/>
          <w:kern w:val="2"/>
          <w:sz w:val="28"/>
          <w:szCs w:val="28"/>
        </w:rPr>
        <w:t>Купцовского сельского поселения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. Кладбища на территории </w:t>
      </w:r>
      <w:r>
        <w:rPr>
          <w:rFonts w:ascii="Times New Roman" w:hAnsi="Times New Roman" w:cs="Times New Roman"/>
          <w:kern w:val="2"/>
          <w:sz w:val="28"/>
          <w:szCs w:val="28"/>
        </w:rPr>
        <w:t>Купцовского сельского поселения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 являются общественными. </w:t>
      </w:r>
    </w:p>
    <w:p w:rsidR="00C1307E" w:rsidRPr="001E5E2F" w:rsidRDefault="00C1307E" w:rsidP="0053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Уполномоченный орган в сфере похоронного дела: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1) предоставляет земельный участок для размещения общественного кладбища в соответствии с Федеральным законом № 8-ФЗ;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2) предоставляет участок земли для погребения умершего на общественном кладбище;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3) создает специализированную службу по вопросам похоронного дела или проведение конкурса на признание ритуальной организации специализированной службой по вопросам похоронного дела;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4) ведет учет (регистрацию) захоронений в книге учета (регистрации) захоронений;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5) принимает решения о создании семейных (родовых) захоронений, осуществляет их учет, регистрацию и перерегистрацию;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6) обеспечивает хранение текущих документов, касающихся вопросов организации похоронного дела;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7) устанавливает требования к </w:t>
      </w:r>
      <w:r w:rsidRPr="001E5E2F">
        <w:rPr>
          <w:rFonts w:ascii="Times New Roman" w:hAnsi="Times New Roman" w:cs="Times New Roman"/>
          <w:kern w:val="2"/>
          <w:sz w:val="28"/>
          <w:szCs w:val="28"/>
          <w:lang w:eastAsia="ru-RU"/>
        </w:rPr>
        <w:t>качеству услуг, входящих в гарантированный перечень услуг по погребению умерших, оказываемых специализированной службой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7) организует работы по благоустройству и содержанию общественного кладбища;</w:t>
      </w:r>
    </w:p>
    <w:p w:rsidR="00C1307E" w:rsidRPr="001E5E2F" w:rsidRDefault="00C1307E" w:rsidP="001E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8) осуществляет иные полномочия в сфере организации похоронного дела в соответствии с законодательством Российской Федерации, </w:t>
      </w:r>
      <w:r>
        <w:rPr>
          <w:rFonts w:ascii="Times New Roman" w:hAnsi="Times New Roman" w:cs="Times New Roman"/>
          <w:kern w:val="2"/>
          <w:sz w:val="28"/>
          <w:szCs w:val="28"/>
        </w:rPr>
        <w:t>Волгоградской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 области, муниципальными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>Купцовского сельского поселения.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Pr="001E5E2F">
        <w:rPr>
          <w:rFonts w:ascii="Times New Roman" w:hAnsi="Times New Roman" w:cs="Times New Roman"/>
          <w:kern w:val="2"/>
          <w:sz w:val="28"/>
          <w:szCs w:val="28"/>
          <w:lang w:val="en-US"/>
        </w:rPr>
        <w:t>II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ПОРЯДОК ДЕЯТЕЛЬНОСТИ СПЕЦИАЛИЗИРОВАННОЙ СЛУЖБЫ ПО ВОПРОСАМ ПОХОРОННОГО ДЕЛА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Глава 3. СОЗДАНИЕ СПЕЦИАЛИЗИРОВАННОЙ СЛУЖБЫ ПО ВОПРОСАМ ПОХОРОННОГО ДЕЛА</w:t>
      </w:r>
    </w:p>
    <w:p w:rsidR="00C1307E" w:rsidRPr="001E5E2F" w:rsidRDefault="00C1307E" w:rsidP="005331F2">
      <w:pPr>
        <w:pStyle w:val="ConsPlusNormal"/>
        <w:jc w:val="both"/>
        <w:rPr>
          <w:kern w:val="2"/>
        </w:rPr>
      </w:pP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1. Специализированная служба по вопросам похоронного дела создается в соответствии с действующим законодательством Российской Федерации в форме муниципального предприятия либо определяется таковой администрацией поселения по результатам конкурса из ритуальных организаций. Статусом специализированной службы по вопросам похоронного дела может быть наделено уже созданное муниципальное предприятие (учреждение). Решение о наделении муниципального предприятия (учреждения) статусом специализированной службы по вопросам похоронного дела принимается администрацией поселения.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В целях обеспечения оказания ритуальных услуг специализированной службой по вопросам похоронного дела могут создаваться филиалы и представительства в соответствии с действующим законодательством РФ.</w:t>
      </w:r>
    </w:p>
    <w:p w:rsidR="00C1307E" w:rsidRPr="00CA4385" w:rsidRDefault="00C1307E" w:rsidP="0053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kern w:val="2"/>
        </w:rPr>
      </w:pPr>
      <w:r w:rsidRPr="00CA4385">
        <w:rPr>
          <w:rFonts w:ascii="Times New Roman" w:hAnsi="Times New Roman" w:cs="Times New Roman"/>
          <w:kern w:val="2"/>
        </w:rPr>
        <w:t>2. Для эффективной работы специализированная служба по вопросам похоронного дела должна обеспечивать ежедневный режим работы с определенным временем погребения.</w:t>
      </w:r>
    </w:p>
    <w:p w:rsidR="00C1307E" w:rsidRPr="00CA4385" w:rsidRDefault="00C1307E" w:rsidP="0053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kern w:val="2"/>
        </w:rPr>
      </w:pPr>
      <w:r w:rsidRPr="00CA4385">
        <w:rPr>
          <w:rFonts w:ascii="Times New Roman" w:hAnsi="Times New Roman" w:cs="Times New Roman"/>
          <w:kern w:val="2"/>
        </w:rPr>
        <w:t>3. Ритуальные услуги, которые могут предоставляться исключительно специализированной службой по вопросам похоронного дела:</w:t>
      </w:r>
    </w:p>
    <w:p w:rsidR="00C1307E" w:rsidRPr="00CA4385" w:rsidRDefault="00C1307E" w:rsidP="0053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kern w:val="2"/>
        </w:rPr>
      </w:pPr>
      <w:r w:rsidRPr="00CA4385">
        <w:rPr>
          <w:rFonts w:ascii="Times New Roman" w:hAnsi="Times New Roman" w:cs="Times New Roman"/>
          <w:kern w:val="2"/>
        </w:rPr>
        <w:t>1) услуги, предусмотренные гарантированным перечнем услуг по погребению;</w:t>
      </w:r>
    </w:p>
    <w:p w:rsidR="00C1307E" w:rsidRPr="00CA4385" w:rsidRDefault="00C1307E" w:rsidP="0053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kern w:val="2"/>
        </w:rPr>
      </w:pPr>
      <w:r w:rsidRPr="00CA4385">
        <w:rPr>
          <w:rFonts w:ascii="Times New Roman" w:hAnsi="Times New Roman" w:cs="Times New Roman"/>
          <w:kern w:val="2"/>
        </w:rPr>
        <w:t>2) услуги по перезахоронению;</w:t>
      </w:r>
    </w:p>
    <w:p w:rsidR="00C1307E" w:rsidRPr="00CA4385" w:rsidRDefault="00C1307E" w:rsidP="0053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kern w:val="2"/>
        </w:rPr>
      </w:pPr>
      <w:r w:rsidRPr="00CA4385">
        <w:rPr>
          <w:rFonts w:ascii="Times New Roman" w:hAnsi="Times New Roman" w:cs="Times New Roman"/>
          <w:kern w:val="2"/>
        </w:rPr>
        <w:t>3) услуги по эксгумации;</w:t>
      </w:r>
    </w:p>
    <w:p w:rsidR="00C1307E" w:rsidRPr="00CA4385" w:rsidRDefault="00C1307E" w:rsidP="0053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kern w:val="2"/>
        </w:rPr>
      </w:pPr>
      <w:r w:rsidRPr="00CA4385">
        <w:rPr>
          <w:rFonts w:ascii="Times New Roman" w:hAnsi="Times New Roman" w:cs="Times New Roman"/>
          <w:kern w:val="2"/>
        </w:rPr>
        <w:t>4) оформление и выдача удостоверений о захоронении.</w:t>
      </w:r>
    </w:p>
    <w:p w:rsidR="00C1307E" w:rsidRPr="00CA4385" w:rsidRDefault="00C1307E" w:rsidP="0053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kern w:val="2"/>
        </w:rPr>
      </w:pPr>
      <w:r w:rsidRPr="00CA4385">
        <w:rPr>
          <w:rFonts w:ascii="Times New Roman" w:hAnsi="Times New Roman" w:cs="Times New Roman"/>
          <w:kern w:val="2"/>
        </w:rPr>
        <w:t>Услуги, не относящиеся к этому перечню, могут оказываться иными хозяйствующими субъектами.</w:t>
      </w:r>
    </w:p>
    <w:p w:rsidR="00C1307E" w:rsidRPr="00CA4385" w:rsidRDefault="00C1307E" w:rsidP="0053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kern w:val="2"/>
        </w:rPr>
      </w:pPr>
      <w:r w:rsidRPr="00CA4385">
        <w:rPr>
          <w:rFonts w:ascii="Times New Roman" w:hAnsi="Times New Roman" w:cs="Times New Roman"/>
          <w:kern w:val="2"/>
        </w:rPr>
        <w:t>4. Специализированная служба по вопросам похоронного дела обеспечивает в соответствии с федеральным законодательством и законодательством Волгоградской области формирование и сохранность архивного фонда документов по приему и исполнению заказов на услуги по погребению умерших (погибших).</w:t>
      </w:r>
    </w:p>
    <w:p w:rsidR="00C1307E" w:rsidRPr="00CA4385" w:rsidRDefault="00C1307E" w:rsidP="0053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kern w:val="2"/>
        </w:rPr>
      </w:pPr>
      <w:r w:rsidRPr="00CA4385">
        <w:rPr>
          <w:rFonts w:ascii="Times New Roman" w:hAnsi="Times New Roman" w:cs="Times New Roman"/>
          <w:kern w:val="2"/>
        </w:rPr>
        <w:t>5. Специализированная служба по вопросам похоронного дела обязана проводить бесплатные консультации граждан по всем вопросам, связанным с ритуальным обслуживанием населения.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Глава 4. ДЕЯТЕЛЬНОСТЬ СПЕЦИАЛИЗИРОВАННОЙ СЛУЖБЫ ПО ВОПРОСАМ ПОХОРОННОГО ДЕЛА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Специализированная служба по вопросам похоронного дела обеспечивает предоставление гарантированного перечня услуг по погребению на безвозмездной основе</w:t>
      </w:r>
      <w:r w:rsidRPr="001E5E2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 по установленной уполномоченным органом стоимости, а также услуг </w:t>
      </w:r>
      <w:r w:rsidRPr="001E5E2F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 установленной уполномоченным органом стоимости.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Специализированная служба по вопросам похоронного дела может оказывать другие услуги в сфере погребения и похоронного дела.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Специализированная служба по вопросам похоронного дела осуществляет свою деятельность в соответствии с учредительными документами, утвержденными в установленном законодательством порядке.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. Качество предоставляемых специализированной службой по вопросам похоронного дела услуг, </w:t>
      </w:r>
      <w:r w:rsidRPr="001E5E2F">
        <w:rPr>
          <w:rFonts w:ascii="Times New Roman" w:hAnsi="Times New Roman" w:cs="Times New Roman"/>
          <w:kern w:val="2"/>
          <w:sz w:val="28"/>
          <w:szCs w:val="28"/>
          <w:lang w:eastAsia="ru-RU"/>
        </w:rPr>
        <w:t>входящих в гарантированный перечень услуг по погребению умерших,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должно соответствовать требованиям, устанавливаемым уполномоченным органом.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Стоимость 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услуг по погребению, оказываемых специализированной службой по вопросам похоронного дела, в соответствии со статьями 9, 12 Федерального закона № 8-ФЗ, устанавливается уполномоченным органом.</w:t>
      </w:r>
    </w:p>
    <w:p w:rsidR="00C1307E" w:rsidRPr="001E5E2F" w:rsidRDefault="00C1307E" w:rsidP="001B3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Pr="001E5E2F">
        <w:rPr>
          <w:rFonts w:ascii="Times New Roman" w:hAnsi="Times New Roman" w:cs="Times New Roman"/>
          <w:kern w:val="2"/>
          <w:sz w:val="28"/>
          <w:szCs w:val="28"/>
          <w:lang w:val="en-US"/>
        </w:rPr>
        <w:t>III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ПОРЯДОК ДЕЯТЕЛЬНОСТИ ОБЩЕСТВЕННЫХ КЛАДБИЩ</w:t>
      </w: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533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Глава 5. ОБЩИЕ ПОЛОЖЕНИЯ И ТЕРРИТОРИАЛЬНОЕ ЗОНИРОВАНИЕ ОБЩЕСТВЕННЫХ КЛАДБИЩ</w:t>
      </w:r>
    </w:p>
    <w:p w:rsidR="00C1307E" w:rsidRPr="001E5E2F" w:rsidRDefault="00C1307E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Общественные кладбища организуются уполномоченным органом на земельных участках, предоставленных для указанных целей, с соблюдением санитарных и экологических требований.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Территория общественного кладбища должна содержать следующие функциональные зоны: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1) входная зона.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Во входной зоне предусматривается въезд-выезд для автотранспорта и вход-выход для посетителей, автостоянка;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2) административно-хозяйственная зона.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В административно-хозяйственной зоне предусматривается сеть хозяйственно-питьевого водопровода от резервуаров, наполняемых привозной водой, инвентарь для ухода за могилами, общественный туалет;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3) ритуальная зона.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В ритуальной зоне размещается траурный павильон для проведения скорбных и траурных обрядов;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4) зона захоронений.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 памятники, памятные знаки, надмогильные и мемориальные сооружения.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На общественном кладбище предусматриваются места: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1) для почетных захоронений;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2) для воинских захоронений;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Глава 6. ТРЕБОВАНИЯ К ОРГАНИЗАЦИИ ДЕЯТЕЛЬНОСТИ ОБЩЕСТВЕННЫХ КЛАДБИЩ</w:t>
      </w:r>
    </w:p>
    <w:p w:rsidR="00C1307E" w:rsidRPr="001E5E2F" w:rsidRDefault="00C1307E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Для беспрепятственного проезда траурных процессий ширина ворот кладбища должна быть не менее 6 метров.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У главного входа на общественное кладбище устанавливается стенд с названием кладбища, режимом работы, планом кладбища.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На плане кладбища обозначаются основные зоны кладбища, кварталы, участки захоронений и их нумерация.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Территория кладбища оборудуется: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указателями номеров участков - кварталов захоронений, номеров могил;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урнами для сбора мелкого мусора;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контейнерами для складирования мусора.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Наружное освещение территории кладбища должно предусматриваться во входной, ритуальной и административно-хозяйственной зонах кладбища.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Общественное кладбище открыто для посещений ежедневно с мая по сентябрь с 9 до 19 часов и с октября по апрель с 9 до 17 часов.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На территории общественного кладбища посетители должны соблюдать общественный порядок и тишину.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На территории общественного кладбища посетителям запрещается: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1) осквернять, уничтожать, разрушать места захоронения, памятники, памятные знаки, надмогильные и мемориальные сооружения, оборудование общественного кладбища, засорять территорию;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2) повреждать или уничтожать зеленые насаждения;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3) выгуливать животных;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4) нарушать требования пожарной безопасности;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5) добывать песок и глину, резать дерн;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6) передвигаться на автомобилях, мотоциклах, велосипедах, мотороллерах, лыжах, санях, кроме автотранспортных средств.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7) находиться на территории кладбища после его закрытия.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Транспортное средство, на котором осуществляется перевозка гроба с телом,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Посетители-инвалиды имеют право проезда на территорию общественного кладбища на личном автотранспорте.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14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C1307E" w:rsidRPr="001E5E2F" w:rsidRDefault="00C1307E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1B3B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D60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Раздел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ПРАВИЛА СОДЕРЖАНИЯ МЕСТ ПОГРЕБЕНИЯ</w:t>
      </w:r>
    </w:p>
    <w:p w:rsidR="00C1307E" w:rsidRPr="001E5E2F" w:rsidRDefault="00C1307E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D60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Глава 7. ТРЕБОВАНИЯ К СОДЕРЖАНИЮ ОБЩЕСТВЕННЫХ КЛАДБИЩ</w:t>
      </w:r>
    </w:p>
    <w:p w:rsidR="00C1307E" w:rsidRPr="001E5E2F" w:rsidRDefault="00C1307E" w:rsidP="00D60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. Общественные кладбища должны содержаться в состоянии, отвечающем санитарным и экологическим требованиям, с учетом требований, предусмотренных разделом </w:t>
      </w:r>
      <w:r w:rsidRPr="001E5E2F">
        <w:rPr>
          <w:rFonts w:ascii="Times New Roman" w:hAnsi="Times New Roman" w:cs="Times New Roman"/>
          <w:kern w:val="2"/>
          <w:sz w:val="28"/>
          <w:szCs w:val="28"/>
          <w:lang w:val="en-US"/>
        </w:rPr>
        <w:t>III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Положения.</w:t>
      </w:r>
    </w:p>
    <w:p w:rsidR="00C1307E" w:rsidRPr="001E5E2F" w:rsidRDefault="00C1307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1307E" w:rsidRPr="001E5E2F" w:rsidRDefault="00C1307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D550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5E2F">
        <w:rPr>
          <w:rFonts w:ascii="Times New Roman" w:hAnsi="Times New Roman" w:cs="Times New Roman"/>
          <w:kern w:val="2"/>
          <w:sz w:val="28"/>
          <w:szCs w:val="28"/>
        </w:rPr>
        <w:t>Глава 8. ТРЕБОВАНИЯ К СОДЕРЖАНИЮ МЕСТ ЗАХОРОНЕНИЯ, ПАМЯТНИКОВ, ПАМЯТНЫХ ЗНАКОВ, НАДМОГИЛЬНЫХ И МЕМОРИАЛЬНЫХ СООРУЖЕНИЙ</w:t>
      </w:r>
    </w:p>
    <w:p w:rsidR="00C1307E" w:rsidRPr="001E5E2F" w:rsidRDefault="00C1307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1307E" w:rsidRPr="001E5E2F" w:rsidRDefault="00C1307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Оформление участка погребения должно соответствовать единой системе оформления квартала захоронения и всего кладбища.</w:t>
      </w:r>
    </w:p>
    <w:p w:rsidR="00C1307E" w:rsidRPr="001E5E2F" w:rsidRDefault="00C1307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Памятники, памятные знаки, надмогильные и мемориальные сооружения устанавливаются в пределах отведенного земельного участка. Памятники, памятные знаки, надмогильные и мемориальные сооружения, установленные за пределами отведенного земельного участка, подлежат сносу. Высота памятников, памятных знаков, надмогильных и мемориальных сооружений не может превышать 1,5 м. На участках почетных и воинских захоронений высота памятников, памятных знаков, надмогильных и мемориальных сооружений не ограничена.</w:t>
      </w:r>
    </w:p>
    <w:p w:rsidR="00C1307E" w:rsidRPr="001E5E2F" w:rsidRDefault="00C1307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Установленные гражданами памятники, памятные знаки, надмогильные и мемориальные сооружения являются их собственностью.</w:t>
      </w:r>
    </w:p>
    <w:p w:rsidR="00C1307E" w:rsidRPr="001E5E2F" w:rsidRDefault="00C1307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Надписи на памятниках, памятных знаках, надмогильных и мемориальных сооружениях должны соответствовать сведениям о действительно захороненных в данном месте умерших.</w:t>
      </w:r>
    </w:p>
    <w:p w:rsidR="00C1307E" w:rsidRPr="001E5E2F" w:rsidRDefault="00C1307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Уход за захоронением, памятниками, памятными знаками, надмогильными и мемориальными сооружениями, уборку и вынос мусора в специально отведенное место (контейнер) от места захоронения осуществляется лицом, ответственным за захоронение, либо, при заключении договора, силами хозяйствующего субъекта, оказывающего такие услуги на территории общественного кладбища.</w:t>
      </w:r>
    </w:p>
    <w:p w:rsidR="00C1307E" w:rsidRPr="001E5E2F" w:rsidRDefault="00C1307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1E5E2F">
        <w:rPr>
          <w:rFonts w:ascii="Times New Roman" w:hAnsi="Times New Roman" w:cs="Times New Roman"/>
          <w:kern w:val="2"/>
          <w:sz w:val="28"/>
          <w:szCs w:val="28"/>
        </w:rPr>
        <w:t>. При отсутствии лица, ответственного за захоронение, отсутствии сведений о его месте жительства, уход за захоронением, памятниками, памятными знаками, надмогильными и мемориальными сооружениями, уборку и вынос мусора в специально отведенное место (контейнер) от места захоронения обеспечивает уполномоченный орган.</w:t>
      </w:r>
    </w:p>
    <w:sectPr w:rsidR="00C1307E" w:rsidRPr="001E5E2F" w:rsidSect="006C5BC2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07E" w:rsidRDefault="00C1307E" w:rsidP="00AA4967">
      <w:pPr>
        <w:spacing w:after="0" w:line="240" w:lineRule="auto"/>
      </w:pPr>
      <w:r>
        <w:separator/>
      </w:r>
    </w:p>
  </w:endnote>
  <w:endnote w:type="continuationSeparator" w:id="1">
    <w:p w:rsidR="00C1307E" w:rsidRDefault="00C1307E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07E" w:rsidRDefault="00C1307E" w:rsidP="00AA4967">
      <w:pPr>
        <w:spacing w:after="0" w:line="240" w:lineRule="auto"/>
      </w:pPr>
      <w:r>
        <w:separator/>
      </w:r>
    </w:p>
  </w:footnote>
  <w:footnote w:type="continuationSeparator" w:id="1">
    <w:p w:rsidR="00C1307E" w:rsidRDefault="00C1307E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34C"/>
    <w:rsid w:val="00000EDC"/>
    <w:rsid w:val="000174DA"/>
    <w:rsid w:val="000178C8"/>
    <w:rsid w:val="00034F68"/>
    <w:rsid w:val="00041F63"/>
    <w:rsid w:val="00052F11"/>
    <w:rsid w:val="00055B02"/>
    <w:rsid w:val="00064A89"/>
    <w:rsid w:val="0007543F"/>
    <w:rsid w:val="00077846"/>
    <w:rsid w:val="00077B7C"/>
    <w:rsid w:val="00086FC8"/>
    <w:rsid w:val="00092144"/>
    <w:rsid w:val="000968AE"/>
    <w:rsid w:val="000A065F"/>
    <w:rsid w:val="000A2FFB"/>
    <w:rsid w:val="000B06E9"/>
    <w:rsid w:val="000B64C1"/>
    <w:rsid w:val="000C34A8"/>
    <w:rsid w:val="000D16BB"/>
    <w:rsid w:val="000D1CA0"/>
    <w:rsid w:val="000D39D7"/>
    <w:rsid w:val="000D41C2"/>
    <w:rsid w:val="000E1A8E"/>
    <w:rsid w:val="000F1E31"/>
    <w:rsid w:val="000F21C0"/>
    <w:rsid w:val="000F6C20"/>
    <w:rsid w:val="00103F29"/>
    <w:rsid w:val="00125A69"/>
    <w:rsid w:val="00130E54"/>
    <w:rsid w:val="00131B48"/>
    <w:rsid w:val="00135C64"/>
    <w:rsid w:val="0013663A"/>
    <w:rsid w:val="001655DE"/>
    <w:rsid w:val="001722D8"/>
    <w:rsid w:val="00173CED"/>
    <w:rsid w:val="00182844"/>
    <w:rsid w:val="00183816"/>
    <w:rsid w:val="00186AB6"/>
    <w:rsid w:val="00191BE9"/>
    <w:rsid w:val="001B3B4E"/>
    <w:rsid w:val="001B3C6A"/>
    <w:rsid w:val="001B5521"/>
    <w:rsid w:val="001C3A18"/>
    <w:rsid w:val="001C3D0C"/>
    <w:rsid w:val="001D553A"/>
    <w:rsid w:val="001E5E2F"/>
    <w:rsid w:val="00200475"/>
    <w:rsid w:val="00220245"/>
    <w:rsid w:val="00223802"/>
    <w:rsid w:val="00241734"/>
    <w:rsid w:val="002530BD"/>
    <w:rsid w:val="002663F4"/>
    <w:rsid w:val="00267868"/>
    <w:rsid w:val="00272F3F"/>
    <w:rsid w:val="00275A93"/>
    <w:rsid w:val="0029458B"/>
    <w:rsid w:val="002A16F2"/>
    <w:rsid w:val="002D19EB"/>
    <w:rsid w:val="002D7E57"/>
    <w:rsid w:val="002E625E"/>
    <w:rsid w:val="0030349E"/>
    <w:rsid w:val="003106F9"/>
    <w:rsid w:val="00311C4C"/>
    <w:rsid w:val="003140C5"/>
    <w:rsid w:val="00316166"/>
    <w:rsid w:val="00323702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94D53"/>
    <w:rsid w:val="003B018C"/>
    <w:rsid w:val="003B40E3"/>
    <w:rsid w:val="003B4772"/>
    <w:rsid w:val="003C0FEA"/>
    <w:rsid w:val="003C47A7"/>
    <w:rsid w:val="003C5C1A"/>
    <w:rsid w:val="003D0129"/>
    <w:rsid w:val="003D0C37"/>
    <w:rsid w:val="00401BC5"/>
    <w:rsid w:val="00401E83"/>
    <w:rsid w:val="00414519"/>
    <w:rsid w:val="0041651F"/>
    <w:rsid w:val="00420CB5"/>
    <w:rsid w:val="00435D41"/>
    <w:rsid w:val="004418E8"/>
    <w:rsid w:val="004569C2"/>
    <w:rsid w:val="00471553"/>
    <w:rsid w:val="00471660"/>
    <w:rsid w:val="00472431"/>
    <w:rsid w:val="00473059"/>
    <w:rsid w:val="00474321"/>
    <w:rsid w:val="0047460F"/>
    <w:rsid w:val="00486FCD"/>
    <w:rsid w:val="004A40A0"/>
    <w:rsid w:val="004B2609"/>
    <w:rsid w:val="004B7434"/>
    <w:rsid w:val="004C177D"/>
    <w:rsid w:val="004C271C"/>
    <w:rsid w:val="004C434C"/>
    <w:rsid w:val="004D0402"/>
    <w:rsid w:val="004D3247"/>
    <w:rsid w:val="004D61AC"/>
    <w:rsid w:val="004F1092"/>
    <w:rsid w:val="00511142"/>
    <w:rsid w:val="00517607"/>
    <w:rsid w:val="00517E62"/>
    <w:rsid w:val="005301BF"/>
    <w:rsid w:val="0053031C"/>
    <w:rsid w:val="005331F2"/>
    <w:rsid w:val="00533BEE"/>
    <w:rsid w:val="0054201E"/>
    <w:rsid w:val="00544E0C"/>
    <w:rsid w:val="005551C8"/>
    <w:rsid w:val="00557DC7"/>
    <w:rsid w:val="005632B9"/>
    <w:rsid w:val="0056765D"/>
    <w:rsid w:val="00574CEB"/>
    <w:rsid w:val="00591ADA"/>
    <w:rsid w:val="005922BA"/>
    <w:rsid w:val="005962F0"/>
    <w:rsid w:val="005A0A1D"/>
    <w:rsid w:val="005B6E03"/>
    <w:rsid w:val="005C3DFD"/>
    <w:rsid w:val="005D3697"/>
    <w:rsid w:val="005F16CC"/>
    <w:rsid w:val="00604CB4"/>
    <w:rsid w:val="00611915"/>
    <w:rsid w:val="00620762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92C0E"/>
    <w:rsid w:val="006955EA"/>
    <w:rsid w:val="006A03D5"/>
    <w:rsid w:val="006A3A75"/>
    <w:rsid w:val="006B1F10"/>
    <w:rsid w:val="006B7292"/>
    <w:rsid w:val="006C5BC2"/>
    <w:rsid w:val="006C5C32"/>
    <w:rsid w:val="006E0170"/>
    <w:rsid w:val="007030EB"/>
    <w:rsid w:val="0070626E"/>
    <w:rsid w:val="007240A1"/>
    <w:rsid w:val="0073590B"/>
    <w:rsid w:val="00741A4A"/>
    <w:rsid w:val="007534BE"/>
    <w:rsid w:val="007550CA"/>
    <w:rsid w:val="00755C02"/>
    <w:rsid w:val="00760AA0"/>
    <w:rsid w:val="00761683"/>
    <w:rsid w:val="00783E46"/>
    <w:rsid w:val="00785D83"/>
    <w:rsid w:val="007A4D20"/>
    <w:rsid w:val="007B1A3A"/>
    <w:rsid w:val="007B2ED6"/>
    <w:rsid w:val="007B7FF5"/>
    <w:rsid w:val="007C3A5E"/>
    <w:rsid w:val="007E14FB"/>
    <w:rsid w:val="007F50F7"/>
    <w:rsid w:val="00804BB6"/>
    <w:rsid w:val="00830715"/>
    <w:rsid w:val="008330F7"/>
    <w:rsid w:val="00833829"/>
    <w:rsid w:val="00833DF2"/>
    <w:rsid w:val="00840F10"/>
    <w:rsid w:val="00845D9A"/>
    <w:rsid w:val="0085018C"/>
    <w:rsid w:val="00851C84"/>
    <w:rsid w:val="008520F4"/>
    <w:rsid w:val="00854151"/>
    <w:rsid w:val="0085500C"/>
    <w:rsid w:val="00855C50"/>
    <w:rsid w:val="00857F79"/>
    <w:rsid w:val="00862F00"/>
    <w:rsid w:val="0086699F"/>
    <w:rsid w:val="008740CC"/>
    <w:rsid w:val="008774F6"/>
    <w:rsid w:val="008815E5"/>
    <w:rsid w:val="008959A3"/>
    <w:rsid w:val="008A4E78"/>
    <w:rsid w:val="008A7EA8"/>
    <w:rsid w:val="008B2684"/>
    <w:rsid w:val="008C12D4"/>
    <w:rsid w:val="008D792A"/>
    <w:rsid w:val="008E4C83"/>
    <w:rsid w:val="008E5B73"/>
    <w:rsid w:val="008F1324"/>
    <w:rsid w:val="008F15C4"/>
    <w:rsid w:val="009068C1"/>
    <w:rsid w:val="00926BD8"/>
    <w:rsid w:val="00952785"/>
    <w:rsid w:val="00953EAA"/>
    <w:rsid w:val="00971D44"/>
    <w:rsid w:val="00975B07"/>
    <w:rsid w:val="00975C4E"/>
    <w:rsid w:val="00980D94"/>
    <w:rsid w:val="00981ACB"/>
    <w:rsid w:val="00983631"/>
    <w:rsid w:val="00991DFA"/>
    <w:rsid w:val="0099340D"/>
    <w:rsid w:val="0099461E"/>
    <w:rsid w:val="00994F26"/>
    <w:rsid w:val="009A53BA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9F71F3"/>
    <w:rsid w:val="00A16D00"/>
    <w:rsid w:val="00A26EB6"/>
    <w:rsid w:val="00A3206D"/>
    <w:rsid w:val="00A322FD"/>
    <w:rsid w:val="00A353EF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D484D"/>
    <w:rsid w:val="00AE1AAF"/>
    <w:rsid w:val="00AF6652"/>
    <w:rsid w:val="00B168FA"/>
    <w:rsid w:val="00B17E95"/>
    <w:rsid w:val="00B2492B"/>
    <w:rsid w:val="00B273BE"/>
    <w:rsid w:val="00B328C8"/>
    <w:rsid w:val="00B35EDC"/>
    <w:rsid w:val="00B414FC"/>
    <w:rsid w:val="00B44E0C"/>
    <w:rsid w:val="00B46B8D"/>
    <w:rsid w:val="00B53EBD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D6CB1"/>
    <w:rsid w:val="00BE42F0"/>
    <w:rsid w:val="00C02521"/>
    <w:rsid w:val="00C03163"/>
    <w:rsid w:val="00C04EBD"/>
    <w:rsid w:val="00C1307E"/>
    <w:rsid w:val="00C1616B"/>
    <w:rsid w:val="00C163C7"/>
    <w:rsid w:val="00C41C8C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4385"/>
    <w:rsid w:val="00CA79F0"/>
    <w:rsid w:val="00CD0DD9"/>
    <w:rsid w:val="00CE3C70"/>
    <w:rsid w:val="00CE6C59"/>
    <w:rsid w:val="00CE79AA"/>
    <w:rsid w:val="00CF09B4"/>
    <w:rsid w:val="00D01ABB"/>
    <w:rsid w:val="00D04E72"/>
    <w:rsid w:val="00D167A8"/>
    <w:rsid w:val="00D1750B"/>
    <w:rsid w:val="00D32875"/>
    <w:rsid w:val="00D3350D"/>
    <w:rsid w:val="00D420AC"/>
    <w:rsid w:val="00D42390"/>
    <w:rsid w:val="00D447EF"/>
    <w:rsid w:val="00D55091"/>
    <w:rsid w:val="00D573CA"/>
    <w:rsid w:val="00D575FC"/>
    <w:rsid w:val="00D6051F"/>
    <w:rsid w:val="00D71ADD"/>
    <w:rsid w:val="00D75F20"/>
    <w:rsid w:val="00D9149C"/>
    <w:rsid w:val="00D97D4E"/>
    <w:rsid w:val="00DB183C"/>
    <w:rsid w:val="00DB438F"/>
    <w:rsid w:val="00DC7F9E"/>
    <w:rsid w:val="00DD075F"/>
    <w:rsid w:val="00DD7027"/>
    <w:rsid w:val="00DE318D"/>
    <w:rsid w:val="00DE7BCF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54391"/>
    <w:rsid w:val="00E71926"/>
    <w:rsid w:val="00E82805"/>
    <w:rsid w:val="00E85884"/>
    <w:rsid w:val="00E867B0"/>
    <w:rsid w:val="00E86A5D"/>
    <w:rsid w:val="00E87A7B"/>
    <w:rsid w:val="00E90203"/>
    <w:rsid w:val="00EB42CB"/>
    <w:rsid w:val="00EB4CB0"/>
    <w:rsid w:val="00EC5ED8"/>
    <w:rsid w:val="00EC6AC3"/>
    <w:rsid w:val="00EE0068"/>
    <w:rsid w:val="00EE467A"/>
    <w:rsid w:val="00EE6A74"/>
    <w:rsid w:val="00EE6D8B"/>
    <w:rsid w:val="00EE73F4"/>
    <w:rsid w:val="00F057DC"/>
    <w:rsid w:val="00F3745B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C041D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A49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49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A49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F08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7DC"/>
  </w:style>
  <w:style w:type="paragraph" w:styleId="Footer">
    <w:name w:val="footer"/>
    <w:basedOn w:val="Normal"/>
    <w:link w:val="FooterChar"/>
    <w:uiPriority w:val="99"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7DC"/>
  </w:style>
  <w:style w:type="table" w:styleId="TableGrid">
    <w:name w:val="Table Grid"/>
    <w:basedOn w:val="TableNormal"/>
    <w:uiPriority w:val="99"/>
    <w:rsid w:val="0067146E"/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54D7C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446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</Pages>
  <Words>2122</Words>
  <Characters>12097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dc:description/>
  <cp:lastModifiedBy>admin</cp:lastModifiedBy>
  <cp:revision>10</cp:revision>
  <cp:lastPrinted>2019-09-10T04:00:00Z</cp:lastPrinted>
  <dcterms:created xsi:type="dcterms:W3CDTF">2019-12-16T06:20:00Z</dcterms:created>
  <dcterms:modified xsi:type="dcterms:W3CDTF">2019-12-16T11:45:00Z</dcterms:modified>
</cp:coreProperties>
</file>