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8A" w:rsidRDefault="0055488A" w:rsidP="00BC142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КУПЦОВСКОГО СЕЛЬСКОГО ПОСЕЛЕНИЯ</w:t>
      </w:r>
    </w:p>
    <w:p w:rsidR="0055488A" w:rsidRDefault="0055488A" w:rsidP="0018290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55488A" w:rsidRDefault="0055488A" w:rsidP="0018290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488A" w:rsidRDefault="0055488A" w:rsidP="0018290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5488A" w:rsidRDefault="0055488A" w:rsidP="0018290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>25/13</w:t>
      </w:r>
    </w:p>
    <w:p w:rsidR="0055488A" w:rsidRPr="00BC1425" w:rsidRDefault="0055488A" w:rsidP="001829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C1425">
        <w:rPr>
          <w:rFonts w:ascii="Times New Roman" w:hAnsi="Times New Roman" w:cs="Times New Roman"/>
          <w:sz w:val="24"/>
          <w:szCs w:val="24"/>
        </w:rPr>
        <w:t>24 декабря   2018г.                                                                               с. Купцово</w:t>
      </w:r>
    </w:p>
    <w:p w:rsidR="0055488A" w:rsidRDefault="0055488A" w:rsidP="00182904">
      <w:pPr>
        <w:rPr>
          <w:rFonts w:cs="Times New Roman"/>
        </w:rPr>
      </w:pPr>
    </w:p>
    <w:p w:rsidR="0055488A" w:rsidRPr="009C1642" w:rsidRDefault="0055488A" w:rsidP="001829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</w:p>
    <w:p w:rsidR="0055488A" w:rsidRPr="009C1642" w:rsidRDefault="0055488A" w:rsidP="001829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488A" w:rsidRDefault="0055488A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9C1642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9C164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и Уставом Купцовского сельского поселения</w:t>
      </w:r>
      <w:r w:rsidRPr="00BC1425">
        <w:rPr>
          <w:rFonts w:ascii="Times New Roman" w:hAnsi="Times New Roman" w:cs="Times New Roman"/>
          <w:sz w:val="28"/>
          <w:szCs w:val="28"/>
        </w:rPr>
        <w:t xml:space="preserve"> </w:t>
      </w:r>
      <w:r w:rsidRPr="009C1642">
        <w:rPr>
          <w:rFonts w:ascii="Times New Roman" w:hAnsi="Times New Roman" w:cs="Times New Roman"/>
          <w:sz w:val="28"/>
          <w:szCs w:val="28"/>
        </w:rPr>
        <w:t>Котовского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1642">
        <w:rPr>
          <w:rFonts w:ascii="Times New Roman" w:hAnsi="Times New Roman" w:cs="Times New Roman"/>
          <w:sz w:val="28"/>
          <w:szCs w:val="28"/>
        </w:rPr>
        <w:t xml:space="preserve"> Совет Купцовского сельского поселения решил:</w:t>
      </w:r>
    </w:p>
    <w:p w:rsidR="0055488A" w:rsidRPr="009C1642" w:rsidRDefault="0055488A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88A" w:rsidRPr="009C1642" w:rsidRDefault="0055488A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1. Установить и ввести в действие на территории Купцовского сельского поселения Котовского  муниципального района земельный налог, порядок и сроки уплаты налога на земли, находящиеся в пределах границ Купцовского сельского поселения Котовского муниципального района.</w:t>
      </w:r>
    </w:p>
    <w:p w:rsidR="0055488A" w:rsidRPr="009C1642" w:rsidRDefault="0055488A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 xml:space="preserve">2. Налогоплательщиками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5" w:history="1">
        <w:r w:rsidRPr="009C1642">
          <w:rPr>
            <w:rFonts w:ascii="Times New Roman" w:hAnsi="Times New Roman" w:cs="Times New Roman"/>
            <w:color w:val="0000FF"/>
            <w:sz w:val="28"/>
            <w:szCs w:val="28"/>
          </w:rPr>
          <w:t>статьей 389</w:t>
        </w:r>
      </w:hyperlink>
      <w:r w:rsidRPr="009C164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 в пределах границ Купцовского сельского поселения Котовского муниципального района.</w:t>
      </w:r>
    </w:p>
    <w:p w:rsidR="0055488A" w:rsidRPr="009C1642" w:rsidRDefault="0055488A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55488A" w:rsidRPr="009C1642" w:rsidRDefault="0055488A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3. Объектом налогообложения признаются земельные участки, расположенные в пределах территории Купцовского сельского поселения Котовского муниципального района.</w:t>
      </w:r>
    </w:p>
    <w:p w:rsidR="0055488A" w:rsidRPr="009C1642" w:rsidRDefault="0055488A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 xml:space="preserve">3.1. Не признаются объектом налогообложения согласно </w:t>
      </w:r>
      <w:hyperlink r:id="rId6" w:history="1">
        <w:r w:rsidRPr="009C1642">
          <w:rPr>
            <w:rFonts w:ascii="Times New Roman" w:hAnsi="Times New Roman" w:cs="Times New Roman"/>
            <w:color w:val="0000FF"/>
            <w:sz w:val="28"/>
            <w:szCs w:val="28"/>
          </w:rPr>
          <w:t>ст. 389</w:t>
        </w:r>
      </w:hyperlink>
      <w:r w:rsidRPr="009C164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Федерации:</w:t>
      </w:r>
    </w:p>
    <w:p w:rsidR="0055488A" w:rsidRPr="009C1642" w:rsidRDefault="0055488A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- земельные участки, изъятые из оборота в соответствии с законодательством Российской Федерации;</w:t>
      </w:r>
    </w:p>
    <w:p w:rsidR="0055488A" w:rsidRPr="009C1642" w:rsidRDefault="0055488A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-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</w:p>
    <w:p w:rsidR="0055488A" w:rsidRPr="009C1642" w:rsidRDefault="0055488A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- земельные участки из состава земель лесного фонда;</w:t>
      </w:r>
    </w:p>
    <w:p w:rsidR="0055488A" w:rsidRPr="009C1642" w:rsidRDefault="0055488A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-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55488A" w:rsidRPr="009C1642" w:rsidRDefault="0055488A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- земельные участки, входящие в состав общего имущества многоквартирного дома.</w:t>
      </w:r>
    </w:p>
    <w:p w:rsidR="0055488A" w:rsidRPr="009C1642" w:rsidRDefault="0055488A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 xml:space="preserve">4. Установить, что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7" w:history="1">
        <w:r w:rsidRPr="009C1642">
          <w:rPr>
            <w:rFonts w:ascii="Times New Roman" w:hAnsi="Times New Roman" w:cs="Times New Roman"/>
            <w:color w:val="0000FF"/>
            <w:sz w:val="28"/>
            <w:szCs w:val="28"/>
          </w:rPr>
          <w:t>статьей 389</w:t>
        </w:r>
      </w:hyperlink>
      <w:r w:rsidRPr="009C164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и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55488A" w:rsidRPr="009C1642" w:rsidRDefault="0055488A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5. Налоговым периодом признается календарный год.</w:t>
      </w:r>
    </w:p>
    <w:p w:rsidR="0055488A" w:rsidRPr="009C1642" w:rsidRDefault="0055488A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55488A" w:rsidRPr="009C1642" w:rsidRDefault="0055488A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"/>
      <w:bookmarkEnd w:id="0"/>
      <w:r w:rsidRPr="009C1642">
        <w:rPr>
          <w:rFonts w:ascii="Times New Roman" w:hAnsi="Times New Roman" w:cs="Times New Roman"/>
          <w:sz w:val="28"/>
          <w:szCs w:val="28"/>
        </w:rPr>
        <w:t>6. Установить налоговые ставки в следующих размерах:</w:t>
      </w:r>
    </w:p>
    <w:p w:rsidR="0055488A" w:rsidRPr="009C1642" w:rsidRDefault="0055488A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1) 0,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1642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55488A" w:rsidRPr="009C1642" w:rsidRDefault="0055488A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 в населенных пунктах;</w:t>
      </w:r>
    </w:p>
    <w:p w:rsidR="0055488A" w:rsidRPr="009C1642" w:rsidRDefault="0055488A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5488A" w:rsidRPr="009C1642" w:rsidRDefault="0055488A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55488A" w:rsidRPr="009C1642" w:rsidRDefault="0055488A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таможенных нужд;</w:t>
      </w:r>
    </w:p>
    <w:p w:rsidR="0055488A" w:rsidRPr="009C1642" w:rsidRDefault="0055488A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2) 1,5 процента в отношении прочих земельных участков.</w:t>
      </w:r>
    </w:p>
    <w:p w:rsidR="0055488A" w:rsidRPr="009C1642" w:rsidRDefault="0055488A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 xml:space="preserve">7. Установить, что для организаций и физических лиц, имеющих на праве собственности, праве постоянного (бессрочного) пользования или праве пожизненного наследуемого владения земельные участки, являющиеся объектом налогообложения на территории Купцовского сельского поселения, льготы, установленные в соответствии со </w:t>
      </w:r>
      <w:hyperlink r:id="rId8" w:history="1">
        <w:r w:rsidRPr="009C1642">
          <w:rPr>
            <w:rFonts w:ascii="Times New Roman" w:hAnsi="Times New Roman" w:cs="Times New Roman"/>
            <w:color w:val="0000FF"/>
            <w:sz w:val="28"/>
            <w:szCs w:val="28"/>
          </w:rPr>
          <w:t>статьей 395</w:t>
        </w:r>
      </w:hyperlink>
      <w:r w:rsidRPr="009C1642">
        <w:rPr>
          <w:rFonts w:ascii="Times New Roman" w:hAnsi="Times New Roman" w:cs="Times New Roman"/>
          <w:sz w:val="28"/>
          <w:szCs w:val="28"/>
        </w:rPr>
        <w:t xml:space="preserve"> Налогового кодекса РФ, действуют в полном объеме.</w:t>
      </w:r>
    </w:p>
    <w:p w:rsidR="0055488A" w:rsidRPr="009C1642" w:rsidRDefault="0055488A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8. Освободить от уплаты земельного налога следующие категории налогоплательщиков:</w:t>
      </w:r>
    </w:p>
    <w:p w:rsidR="0055488A" w:rsidRPr="009C1642" w:rsidRDefault="0055488A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- органы местного самоуправления  Котовского  муниципального района;</w:t>
      </w:r>
    </w:p>
    <w:p w:rsidR="0055488A" w:rsidRDefault="0055488A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- муниципальные учреждения - организации, созданные органами местного самоуправления Котовского муниципального района для осуществления управленческих, социально-культурных, образовательных, научно-технических или иных функций некоммерческого характера, деятельность которых финансируется из соответствующих бюджетов.</w:t>
      </w:r>
    </w:p>
    <w:p w:rsidR="0055488A" w:rsidRDefault="0055488A" w:rsidP="00324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почетные граждане Котовского района, основанием для предоставления льготы является удостоверение </w:t>
      </w:r>
      <w:r w:rsidRPr="00DC79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Почетный гражданин</w:t>
      </w:r>
      <w:r w:rsidRPr="00DC79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488A" w:rsidRPr="00DC7914" w:rsidRDefault="0055488A" w:rsidP="003243A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7914">
        <w:rPr>
          <w:rFonts w:ascii="Times New Roman" w:hAnsi="Times New Roman" w:cs="Times New Roman"/>
          <w:sz w:val="28"/>
          <w:szCs w:val="28"/>
        </w:rPr>
        <w:t>Героев Советского Союза, Героев Российской Федерации, полных кавалеров ордена Славы;</w:t>
      </w:r>
    </w:p>
    <w:p w:rsidR="0055488A" w:rsidRPr="00DC7914" w:rsidRDefault="0055488A" w:rsidP="003243A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914">
        <w:rPr>
          <w:rFonts w:ascii="Times New Roman" w:hAnsi="Times New Roman" w:cs="Times New Roman"/>
          <w:sz w:val="28"/>
          <w:szCs w:val="28"/>
        </w:rPr>
        <w:t xml:space="preserve"> инвалидов I и II групп инвалидности; </w:t>
      </w:r>
    </w:p>
    <w:p w:rsidR="0055488A" w:rsidRPr="00DC7914" w:rsidRDefault="0055488A" w:rsidP="003243A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914">
        <w:rPr>
          <w:rFonts w:ascii="Times New Roman" w:hAnsi="Times New Roman" w:cs="Times New Roman"/>
          <w:sz w:val="28"/>
          <w:szCs w:val="28"/>
        </w:rPr>
        <w:t xml:space="preserve"> инвалидов с детства;</w:t>
      </w:r>
    </w:p>
    <w:p w:rsidR="0055488A" w:rsidRPr="00DC7914" w:rsidRDefault="0055488A" w:rsidP="003243A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914">
        <w:rPr>
          <w:rFonts w:ascii="Times New Roman" w:hAnsi="Times New Roman" w:cs="Times New Roman"/>
          <w:sz w:val="28"/>
          <w:szCs w:val="28"/>
        </w:rPr>
        <w:t xml:space="preserve"> ветеранов и инвалидов Великой Отечественной войны, а также ветеранов и инвалидов боевых действий;</w:t>
      </w:r>
    </w:p>
    <w:p w:rsidR="0055488A" w:rsidRPr="00DC7914" w:rsidRDefault="0055488A" w:rsidP="003243A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914">
        <w:rPr>
          <w:rFonts w:ascii="Times New Roman" w:hAnsi="Times New Roman" w:cs="Times New Roman"/>
          <w:sz w:val="28"/>
          <w:szCs w:val="28"/>
        </w:rPr>
        <w:t xml:space="preserve">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3061-I),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55488A" w:rsidRPr="00DC7914" w:rsidRDefault="0055488A" w:rsidP="003243A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914">
        <w:rPr>
          <w:rFonts w:ascii="Times New Roman" w:hAnsi="Times New Roman" w:cs="Times New Roman"/>
          <w:sz w:val="28"/>
          <w:szCs w:val="28"/>
        </w:rPr>
        <w:t xml:space="preserve">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5488A" w:rsidRPr="00DC7914" w:rsidRDefault="0055488A" w:rsidP="003243A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914">
        <w:rPr>
          <w:rFonts w:ascii="Times New Roman" w:hAnsi="Times New Roman" w:cs="Times New Roman"/>
          <w:sz w:val="28"/>
          <w:szCs w:val="28"/>
        </w:rPr>
        <w:t xml:space="preserve">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55488A" w:rsidRPr="00DC7914" w:rsidRDefault="0055488A" w:rsidP="003243A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C7914">
        <w:rPr>
          <w:rFonts w:ascii="Times New Roman" w:hAnsi="Times New Roman" w:cs="Times New Roman"/>
          <w:sz w:val="28"/>
          <w:szCs w:val="28"/>
        </w:rPr>
        <w:t>Налогоплательщики, имеющие право на налоговые льготы, должны представить документы, подтверждающие такое право, в налоговые органы по мест</w:t>
      </w:r>
      <w:r>
        <w:rPr>
          <w:rFonts w:ascii="Times New Roman" w:hAnsi="Times New Roman" w:cs="Times New Roman"/>
          <w:sz w:val="28"/>
          <w:szCs w:val="28"/>
        </w:rPr>
        <w:t>у нахождения земельного участка.</w:t>
      </w:r>
    </w:p>
    <w:p w:rsidR="0055488A" w:rsidRPr="009C1642" w:rsidRDefault="0055488A" w:rsidP="003243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C1642">
        <w:rPr>
          <w:rFonts w:ascii="Times New Roman" w:hAnsi="Times New Roman" w:cs="Times New Roman"/>
          <w:sz w:val="28"/>
          <w:szCs w:val="28"/>
        </w:rPr>
        <w:t>9. Сумма налога, подлежащая уплате в бюджет налогоплательщиками - физическими лицами, исчисляется налоговыми органами и подлежит уплате в срок не позднее 1 декабря года, следующего за истекшим налоговым периодом, на основании налогового уведомления, направленного налоговым органом.</w:t>
      </w:r>
    </w:p>
    <w:p w:rsidR="0055488A" w:rsidRPr="009C1642" w:rsidRDefault="0055488A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10. Налогоплательщики-организации исчисляют сумму налога (сумму авансовых платежей по налогу) самостоятельно и уплачивают суммы авансовых платежей по налогу до 1 мая, до 1 августа, до 1 ноября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55488A" w:rsidRPr="009C1642" w:rsidRDefault="0055488A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 xml:space="preserve">Сумма налога, подлежащая уплате в бюджет по итогам налогового периода, уплачивается не позднее 1 февраля года, следующего за истекшим налоговым периодом, и определяется как разница между суммой налога, исчисленной по ставкам, предусмотренным </w:t>
      </w:r>
      <w:hyperlink w:anchor="P24" w:history="1">
        <w:r w:rsidRPr="009C1642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9C1642">
        <w:rPr>
          <w:rFonts w:ascii="Times New Roman" w:hAnsi="Times New Roman" w:cs="Times New Roman"/>
          <w:sz w:val="28"/>
          <w:szCs w:val="28"/>
        </w:rPr>
        <w:t xml:space="preserve"> настоящего решения, и суммами авансовых платежей по налогу.</w:t>
      </w:r>
    </w:p>
    <w:p w:rsidR="0055488A" w:rsidRPr="009C1642" w:rsidRDefault="0055488A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 xml:space="preserve">11. Иные элементы налогообложения по земельному налогу определяются </w:t>
      </w:r>
      <w:hyperlink r:id="rId9" w:history="1">
        <w:r w:rsidRPr="009C1642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9C164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55488A" w:rsidRPr="009C1642" w:rsidRDefault="0055488A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1642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>подлежит официальному опубликованию и вступает в силу с 1 января 2019 года.</w:t>
      </w:r>
    </w:p>
    <w:p w:rsidR="0055488A" w:rsidRPr="009C1642" w:rsidRDefault="0055488A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1642">
        <w:rPr>
          <w:rFonts w:ascii="Times New Roman" w:hAnsi="Times New Roman" w:cs="Times New Roman"/>
          <w:sz w:val="28"/>
          <w:szCs w:val="28"/>
        </w:rPr>
        <w:t xml:space="preserve">. С момента вступления в силу настоящего решения признать утратившим силу </w:t>
      </w:r>
      <w:hyperlink r:id="rId10" w:history="1">
        <w:r w:rsidRPr="009C1642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9C1642">
        <w:rPr>
          <w:rFonts w:ascii="Times New Roman" w:hAnsi="Times New Roman" w:cs="Times New Roman"/>
          <w:sz w:val="28"/>
          <w:szCs w:val="28"/>
        </w:rPr>
        <w:t xml:space="preserve"> Совета Купцовского сельского поселения 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164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164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1642">
        <w:rPr>
          <w:rFonts w:ascii="Times New Roman" w:hAnsi="Times New Roman" w:cs="Times New Roman"/>
          <w:sz w:val="28"/>
          <w:szCs w:val="28"/>
        </w:rPr>
        <w:t xml:space="preserve"> N 1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C164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9C1642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>б установлении земельного</w:t>
      </w:r>
      <w:r w:rsidRPr="009C1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налога</w:t>
      </w:r>
      <w:r w:rsidRPr="009C1642">
        <w:rPr>
          <w:rFonts w:ascii="Times New Roman" w:hAnsi="Times New Roman" w:cs="Times New Roman"/>
          <w:sz w:val="28"/>
          <w:szCs w:val="28"/>
        </w:rPr>
        <w:t>".</w:t>
      </w:r>
    </w:p>
    <w:p w:rsidR="0055488A" w:rsidRPr="009C1642" w:rsidRDefault="0055488A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88A" w:rsidRPr="009C1642" w:rsidRDefault="0055488A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88A" w:rsidRPr="009C1642" w:rsidRDefault="0055488A" w:rsidP="0018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88A" w:rsidRPr="009C1642" w:rsidRDefault="0055488A" w:rsidP="001829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88A" w:rsidRPr="009C1642" w:rsidRDefault="0055488A" w:rsidP="001829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>Глава Купцовского</w:t>
      </w:r>
    </w:p>
    <w:p w:rsidR="0055488A" w:rsidRPr="009C1642" w:rsidRDefault="0055488A" w:rsidP="001829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164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C16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В.А Вдовин</w:t>
      </w:r>
      <w:r w:rsidRPr="009C16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5488A" w:rsidRPr="009C1642" w:rsidRDefault="0055488A" w:rsidP="00182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88A" w:rsidRPr="009C1642" w:rsidRDefault="0055488A">
      <w:pPr>
        <w:rPr>
          <w:rFonts w:ascii="Times New Roman" w:hAnsi="Times New Roman" w:cs="Times New Roman"/>
          <w:sz w:val="28"/>
          <w:szCs w:val="28"/>
        </w:rPr>
      </w:pPr>
    </w:p>
    <w:sectPr w:rsidR="0055488A" w:rsidRPr="009C1642" w:rsidSect="0030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904"/>
    <w:rsid w:val="00094F15"/>
    <w:rsid w:val="00182904"/>
    <w:rsid w:val="00301705"/>
    <w:rsid w:val="003243A8"/>
    <w:rsid w:val="003C6C04"/>
    <w:rsid w:val="003D2235"/>
    <w:rsid w:val="004E6FE4"/>
    <w:rsid w:val="00531BD3"/>
    <w:rsid w:val="0055488A"/>
    <w:rsid w:val="00711980"/>
    <w:rsid w:val="00761568"/>
    <w:rsid w:val="00781B1C"/>
    <w:rsid w:val="00794369"/>
    <w:rsid w:val="00904EE1"/>
    <w:rsid w:val="00994AE6"/>
    <w:rsid w:val="009C1642"/>
    <w:rsid w:val="00AB4370"/>
    <w:rsid w:val="00BC1425"/>
    <w:rsid w:val="00DC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04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82904"/>
    <w:rPr>
      <w:rFonts w:eastAsia="Times New Roman" w:cs="Calibri"/>
    </w:rPr>
  </w:style>
  <w:style w:type="paragraph" w:customStyle="1" w:styleId="ConsPlusNormal">
    <w:name w:val="ConsPlusNormal"/>
    <w:uiPriority w:val="99"/>
    <w:rsid w:val="00182904"/>
    <w:pPr>
      <w:widowControl w:val="0"/>
      <w:autoSpaceDE w:val="0"/>
      <w:autoSpaceDN w:val="0"/>
    </w:pPr>
    <w:rPr>
      <w:rFonts w:cs="Calibri"/>
    </w:rPr>
  </w:style>
  <w:style w:type="paragraph" w:customStyle="1" w:styleId="ConsPlusTitle">
    <w:name w:val="ConsPlusTitle"/>
    <w:uiPriority w:val="99"/>
    <w:rsid w:val="00182904"/>
    <w:pPr>
      <w:widowControl w:val="0"/>
      <w:autoSpaceDE w:val="0"/>
      <w:autoSpaceDN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5E39C722E5B587ABE05EE291D566587F074177C00433A9263A110241F4E52427E2E579221P9V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55E39C722E5B587ABE05EE291D566587F074177C00433A9263A110241F4E52427E2E57922DP9V4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55E39C722E5B587ABE05EE291D566587F074177C00433A9263A110241F4E52427E2E57922DP9V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A55E39C722E5B587ABE05EE291D566587F074177C00433A9263A110241F4E52427E2E57922DP9V4H" TargetMode="External"/><Relationship Id="rId10" Type="http://schemas.openxmlformats.org/officeDocument/2006/relationships/hyperlink" Target="consultantplus://offline/ref=5A55E39C722E5B587ABE1BE33F71096086F2221379024F65CD37A7477B4F480702P3VEH" TargetMode="External"/><Relationship Id="rId4" Type="http://schemas.openxmlformats.org/officeDocument/2006/relationships/hyperlink" Target="consultantplus://offline/ref=5A55E39C722E5B587ABE05EE291D566587F074177C00433A9263A110241F4E52427E2E57922CP9V6H" TargetMode="External"/><Relationship Id="rId9" Type="http://schemas.openxmlformats.org/officeDocument/2006/relationships/hyperlink" Target="consultantplus://offline/ref=5A55E39C722E5B587ABE05EE291D566587F074177C00433A9263A110241F4E52427E2E57922CP9V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4</Pages>
  <Words>1347</Words>
  <Characters>7683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14</cp:revision>
  <cp:lastPrinted>2017-12-12T06:27:00Z</cp:lastPrinted>
  <dcterms:created xsi:type="dcterms:W3CDTF">2017-12-12T06:04:00Z</dcterms:created>
  <dcterms:modified xsi:type="dcterms:W3CDTF">2018-12-26T11:45:00Z</dcterms:modified>
</cp:coreProperties>
</file>