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86" w:rsidRPr="00A05014" w:rsidRDefault="00831A86" w:rsidP="00CB373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05014">
        <w:rPr>
          <w:rFonts w:ascii="Arial" w:hAnsi="Arial" w:cs="Arial"/>
          <w:b/>
          <w:bCs/>
          <w:sz w:val="24"/>
          <w:szCs w:val="24"/>
        </w:rPr>
        <w:t>СОВЕТ  КУПЦОВСКОГО СЕЛЬСКОГО ПОСЕЛЕНИЯ                                               Котовского муниципального района Волгоградской области</w:t>
      </w:r>
    </w:p>
    <w:p w:rsidR="00831A86" w:rsidRPr="00A05014" w:rsidRDefault="00831A86" w:rsidP="00CB373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05014">
        <w:rPr>
          <w:rFonts w:ascii="Arial" w:hAnsi="Arial" w:cs="Arial"/>
          <w:b/>
          <w:bCs/>
          <w:sz w:val="24"/>
          <w:szCs w:val="24"/>
        </w:rPr>
        <w:t>____________________________________________________________</w:t>
      </w:r>
    </w:p>
    <w:p w:rsidR="00831A86" w:rsidRPr="00A05014" w:rsidRDefault="00831A86" w:rsidP="00CB373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831A86" w:rsidRPr="00A05014" w:rsidRDefault="00831A86" w:rsidP="00CB373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5014">
        <w:rPr>
          <w:rFonts w:ascii="Arial" w:hAnsi="Arial" w:cs="Arial"/>
          <w:b/>
          <w:bCs/>
          <w:sz w:val="24"/>
          <w:szCs w:val="24"/>
        </w:rPr>
        <w:t xml:space="preserve">РЕШЕНИЕ №  127/72   </w:t>
      </w:r>
    </w:p>
    <w:p w:rsidR="00831A86" w:rsidRPr="00A05014" w:rsidRDefault="00831A86" w:rsidP="00CB3739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A05014">
        <w:rPr>
          <w:rFonts w:ascii="Arial" w:hAnsi="Arial" w:cs="Arial"/>
          <w:sz w:val="24"/>
          <w:szCs w:val="24"/>
        </w:rPr>
        <w:t xml:space="preserve">27 марта  2018г.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A05014">
        <w:rPr>
          <w:rFonts w:ascii="Arial" w:hAnsi="Arial" w:cs="Arial"/>
          <w:sz w:val="24"/>
          <w:szCs w:val="24"/>
        </w:rPr>
        <w:t xml:space="preserve">        с. Купцово</w:t>
      </w:r>
    </w:p>
    <w:p w:rsidR="00831A86" w:rsidRPr="00A05014" w:rsidRDefault="00831A86" w:rsidP="00CB3739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831A86" w:rsidRPr="00A05014" w:rsidRDefault="00831A86" w:rsidP="00CB3739">
      <w:pPr>
        <w:pStyle w:val="BodyText2"/>
        <w:tabs>
          <w:tab w:val="left" w:pos="504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A05014">
        <w:rPr>
          <w:rFonts w:ascii="Arial" w:hAnsi="Arial" w:cs="Arial"/>
          <w:b/>
          <w:bCs/>
        </w:rPr>
        <w:t>Об оплате труда  работников администрации Купцовского сельского поселения Котовского муниципального района Волгоградской области, занимающих должности,  не отнесенные к  муниципальным должностям администрации Купцовского сельского поселения</w:t>
      </w:r>
    </w:p>
    <w:p w:rsidR="00831A86" w:rsidRPr="00A05014" w:rsidRDefault="00831A86" w:rsidP="00CB3739">
      <w:pPr>
        <w:pStyle w:val="BodyText2"/>
        <w:tabs>
          <w:tab w:val="left" w:pos="5040"/>
        </w:tabs>
        <w:spacing w:after="0" w:line="360" w:lineRule="auto"/>
        <w:jc w:val="center"/>
        <w:rPr>
          <w:rFonts w:ascii="Arial" w:hAnsi="Arial" w:cs="Arial"/>
          <w:b/>
          <w:bCs/>
        </w:rPr>
      </w:pPr>
    </w:p>
    <w:p w:rsidR="00831A86" w:rsidRPr="00A05014" w:rsidRDefault="00831A86" w:rsidP="00CB37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5014">
        <w:rPr>
          <w:rFonts w:ascii="Arial" w:hAnsi="Arial" w:cs="Arial"/>
          <w:b/>
          <w:bCs/>
        </w:rPr>
        <w:t xml:space="preserve">           </w:t>
      </w:r>
      <w:r w:rsidRPr="00A05014">
        <w:rPr>
          <w:rFonts w:ascii="Arial" w:hAnsi="Arial" w:cs="Arial"/>
        </w:rPr>
        <w:t>В соответствии со статьями 135,144 и 145 Трудового кодекса Российской Федерации и Федеральным законом от 06 октября 2003 года № 131–ФЗ «Об общих принципах организации местного самоуправления в Российской Федерации», Уставом Купцовского сельского поселения Котовского муниципального района Волгоградской области, совет  Купцовского сельского поселения р е ш и л:</w:t>
      </w:r>
    </w:p>
    <w:p w:rsidR="00831A86" w:rsidRPr="00A05014" w:rsidRDefault="00831A86" w:rsidP="00CB37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  <w:iCs/>
        </w:rPr>
      </w:pPr>
      <w:r w:rsidRPr="00A05014">
        <w:rPr>
          <w:rFonts w:ascii="Arial" w:hAnsi="Arial" w:cs="Arial"/>
        </w:rPr>
        <w:t>1. Утвердить прилагаемое положение «Об оплате труда работников, занимающих должности, не отнесенные к муниципальным должностям, администрации Купцовского сельского поселения».</w:t>
      </w:r>
    </w:p>
    <w:p w:rsidR="00831A86" w:rsidRPr="00A05014" w:rsidRDefault="00831A86" w:rsidP="00CB37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A05014">
        <w:rPr>
          <w:rFonts w:ascii="Arial" w:hAnsi="Arial" w:cs="Arial"/>
        </w:rPr>
        <w:t>2. Решение вступает в силу с момента подписания и подлежит официальному  опубликованию (обнародованию).</w:t>
      </w:r>
    </w:p>
    <w:p w:rsidR="00831A86" w:rsidRPr="00A05014" w:rsidRDefault="00831A86" w:rsidP="00CB37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</w:p>
    <w:p w:rsidR="00831A86" w:rsidRPr="00A05014" w:rsidRDefault="00831A86" w:rsidP="00CB37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</w:p>
    <w:p w:rsidR="00831A86" w:rsidRPr="00A05014" w:rsidRDefault="00831A86" w:rsidP="00CB37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31A86" w:rsidRPr="00A05014" w:rsidRDefault="00831A86" w:rsidP="00CB37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1A86" w:rsidRPr="00A05014" w:rsidRDefault="00831A86" w:rsidP="00CB37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014">
        <w:rPr>
          <w:rFonts w:ascii="Arial" w:hAnsi="Arial" w:cs="Arial"/>
        </w:rPr>
        <w:t xml:space="preserve">Глава Купцовского </w:t>
      </w:r>
    </w:p>
    <w:p w:rsidR="00831A86" w:rsidRPr="00A05014" w:rsidRDefault="00831A86" w:rsidP="00CB37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5014">
        <w:rPr>
          <w:rFonts w:ascii="Arial" w:hAnsi="Arial" w:cs="Arial"/>
        </w:rPr>
        <w:t xml:space="preserve">сельского поселения                                                        В.А.Вдовин  </w:t>
      </w:r>
    </w:p>
    <w:p w:rsidR="00831A86" w:rsidRPr="00A05014" w:rsidRDefault="00831A86" w:rsidP="00CB3739">
      <w:pPr>
        <w:rPr>
          <w:rFonts w:ascii="Arial" w:hAnsi="Arial" w:cs="Arial"/>
        </w:rPr>
      </w:pPr>
    </w:p>
    <w:p w:rsidR="00831A86" w:rsidRPr="00A05014" w:rsidRDefault="00831A86" w:rsidP="00CB3739">
      <w:pPr>
        <w:spacing w:line="360" w:lineRule="auto"/>
        <w:rPr>
          <w:rFonts w:ascii="Arial" w:hAnsi="Arial" w:cs="Arial"/>
        </w:rPr>
      </w:pPr>
    </w:p>
    <w:p w:rsidR="00831A86" w:rsidRPr="00A05014" w:rsidRDefault="00831A86" w:rsidP="00CB3739">
      <w:pPr>
        <w:spacing w:line="360" w:lineRule="auto"/>
        <w:rPr>
          <w:rFonts w:ascii="Arial" w:hAnsi="Arial" w:cs="Arial"/>
        </w:rPr>
      </w:pPr>
    </w:p>
    <w:p w:rsidR="00831A86" w:rsidRDefault="00831A86" w:rsidP="00CB3739">
      <w:pPr>
        <w:spacing w:line="360" w:lineRule="auto"/>
        <w:rPr>
          <w:rFonts w:ascii="Arial" w:hAnsi="Arial" w:cs="Arial"/>
        </w:rPr>
      </w:pPr>
    </w:p>
    <w:p w:rsidR="00831A86" w:rsidRDefault="00831A86" w:rsidP="00CB3739">
      <w:pPr>
        <w:spacing w:line="360" w:lineRule="auto"/>
        <w:rPr>
          <w:rFonts w:ascii="Arial" w:hAnsi="Arial" w:cs="Arial"/>
        </w:rPr>
      </w:pPr>
    </w:p>
    <w:p w:rsidR="00831A86" w:rsidRDefault="00831A86" w:rsidP="00CB3739">
      <w:pPr>
        <w:spacing w:line="360" w:lineRule="auto"/>
        <w:rPr>
          <w:rFonts w:ascii="Arial" w:hAnsi="Arial" w:cs="Arial"/>
        </w:rPr>
      </w:pPr>
    </w:p>
    <w:p w:rsidR="00831A86" w:rsidRDefault="00831A86" w:rsidP="00CB3739">
      <w:pPr>
        <w:spacing w:line="360" w:lineRule="auto"/>
        <w:rPr>
          <w:rFonts w:ascii="Arial" w:hAnsi="Arial" w:cs="Arial"/>
        </w:rPr>
      </w:pPr>
    </w:p>
    <w:p w:rsidR="00831A86" w:rsidRPr="00A05014" w:rsidRDefault="00831A86" w:rsidP="00CB3739">
      <w:pPr>
        <w:spacing w:line="360" w:lineRule="auto"/>
        <w:rPr>
          <w:rFonts w:ascii="Arial" w:hAnsi="Arial" w:cs="Arial"/>
        </w:rPr>
      </w:pPr>
    </w:p>
    <w:p w:rsidR="00831A86" w:rsidRPr="00A05014" w:rsidRDefault="00831A86" w:rsidP="00CB3739">
      <w:pPr>
        <w:spacing w:line="360" w:lineRule="auto"/>
        <w:rPr>
          <w:rFonts w:ascii="Arial" w:hAnsi="Arial" w:cs="Arial"/>
        </w:rPr>
      </w:pPr>
    </w:p>
    <w:p w:rsidR="00831A86" w:rsidRPr="00A05014" w:rsidRDefault="00831A86" w:rsidP="00CB3739">
      <w:pPr>
        <w:spacing w:line="360" w:lineRule="auto"/>
        <w:rPr>
          <w:rFonts w:ascii="Arial" w:hAnsi="Arial" w:cs="Arial"/>
        </w:rPr>
      </w:pPr>
    </w:p>
    <w:p w:rsidR="00831A86" w:rsidRPr="00A05014" w:rsidRDefault="00831A86" w:rsidP="00CB3739">
      <w:pPr>
        <w:spacing w:line="360" w:lineRule="auto"/>
        <w:rPr>
          <w:rFonts w:ascii="Arial" w:hAnsi="Arial" w:cs="Arial"/>
        </w:rPr>
      </w:pPr>
    </w:p>
    <w:p w:rsidR="00831A86" w:rsidRPr="00A05014" w:rsidRDefault="00831A86" w:rsidP="00CB3739">
      <w:pPr>
        <w:spacing w:line="360" w:lineRule="auto"/>
        <w:rPr>
          <w:rFonts w:ascii="Arial" w:hAnsi="Arial" w:cs="Arial"/>
        </w:rPr>
      </w:pPr>
    </w:p>
    <w:p w:rsidR="00831A86" w:rsidRPr="00A05014" w:rsidRDefault="00831A86" w:rsidP="00CB373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831A86" w:rsidRPr="00A05014" w:rsidRDefault="00831A86" w:rsidP="00CB373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05014">
        <w:rPr>
          <w:rFonts w:ascii="Arial" w:hAnsi="Arial" w:cs="Arial"/>
          <w:sz w:val="24"/>
          <w:szCs w:val="24"/>
        </w:rPr>
        <w:t xml:space="preserve">                                                          Утверждено решением  Совета </w:t>
      </w:r>
      <w:r w:rsidRPr="00A05014">
        <w:rPr>
          <w:rFonts w:ascii="Arial" w:hAnsi="Arial" w:cs="Arial"/>
          <w:sz w:val="24"/>
          <w:szCs w:val="24"/>
        </w:rPr>
        <w:br/>
        <w:t xml:space="preserve">Купцовского сельского поселения </w:t>
      </w:r>
    </w:p>
    <w:p w:rsidR="00831A86" w:rsidRPr="00A05014" w:rsidRDefault="00831A86" w:rsidP="00CB373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05014">
        <w:rPr>
          <w:rFonts w:ascii="Arial" w:hAnsi="Arial" w:cs="Arial"/>
          <w:sz w:val="24"/>
          <w:szCs w:val="24"/>
        </w:rPr>
        <w:t xml:space="preserve">от 27.03.2018 года № 127/72 </w:t>
      </w:r>
    </w:p>
    <w:p w:rsidR="00831A86" w:rsidRPr="00A05014" w:rsidRDefault="00831A86" w:rsidP="00CB3739">
      <w:pPr>
        <w:pStyle w:val="a"/>
        <w:spacing w:line="360" w:lineRule="auto"/>
        <w:rPr>
          <w:rFonts w:ascii="Arial" w:hAnsi="Arial" w:cs="Arial"/>
          <w:b/>
          <w:bCs/>
        </w:rPr>
      </w:pPr>
    </w:p>
    <w:p w:rsidR="00831A86" w:rsidRPr="00A05014" w:rsidRDefault="00831A86" w:rsidP="00CB3739">
      <w:pPr>
        <w:pStyle w:val="BodyText2"/>
        <w:tabs>
          <w:tab w:val="left" w:pos="504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A05014">
        <w:rPr>
          <w:rFonts w:ascii="Arial" w:hAnsi="Arial" w:cs="Arial"/>
          <w:b/>
          <w:bCs/>
        </w:rPr>
        <w:t>Положение</w:t>
      </w:r>
    </w:p>
    <w:p w:rsidR="00831A86" w:rsidRPr="00A05014" w:rsidRDefault="00831A86" w:rsidP="00CB3739">
      <w:pPr>
        <w:pStyle w:val="BodyText2"/>
        <w:tabs>
          <w:tab w:val="left" w:pos="504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A05014">
        <w:rPr>
          <w:rFonts w:ascii="Arial" w:hAnsi="Arial" w:cs="Arial"/>
          <w:b/>
          <w:bCs/>
        </w:rPr>
        <w:t>об оплате труда  работников администрации Купцовского сельского поселения Котовского муниципального района Волгоградской области, занимающих должности,  не отнесенные к  муниципальным должностям администрации Купцовского сельского поселения</w:t>
      </w:r>
    </w:p>
    <w:p w:rsidR="00831A86" w:rsidRPr="00A05014" w:rsidRDefault="00831A86" w:rsidP="00CB3739">
      <w:pPr>
        <w:pStyle w:val="a"/>
        <w:rPr>
          <w:rFonts w:ascii="Arial" w:hAnsi="Arial" w:cs="Arial"/>
          <w:b/>
          <w:bCs/>
        </w:rPr>
      </w:pPr>
    </w:p>
    <w:p w:rsidR="00831A86" w:rsidRPr="00A05014" w:rsidRDefault="00831A86" w:rsidP="00CB3739">
      <w:pPr>
        <w:pStyle w:val="a"/>
        <w:jc w:val="center"/>
        <w:rPr>
          <w:rFonts w:ascii="Arial" w:hAnsi="Arial" w:cs="Arial"/>
          <w:b/>
          <w:bCs/>
        </w:rPr>
      </w:pPr>
    </w:p>
    <w:p w:rsidR="00831A86" w:rsidRPr="00A05014" w:rsidRDefault="00831A86" w:rsidP="00CB3739">
      <w:pPr>
        <w:pStyle w:val="a"/>
        <w:jc w:val="center"/>
        <w:rPr>
          <w:rFonts w:ascii="Arial" w:hAnsi="Arial" w:cs="Arial"/>
          <w:b/>
          <w:bCs/>
        </w:rPr>
      </w:pPr>
      <w:r w:rsidRPr="00A05014">
        <w:rPr>
          <w:rFonts w:ascii="Arial" w:hAnsi="Arial" w:cs="Arial"/>
          <w:b/>
          <w:bCs/>
        </w:rPr>
        <w:t>1. Общие положения</w:t>
      </w:r>
    </w:p>
    <w:p w:rsidR="00831A86" w:rsidRPr="00A05014" w:rsidRDefault="00831A86" w:rsidP="00CB373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5014">
        <w:rPr>
          <w:rFonts w:ascii="Arial" w:hAnsi="Arial" w:cs="Arial"/>
        </w:rPr>
        <w:t xml:space="preserve">1.1. Настоящее Положение об оплате труда работников, занимающих должности, не отнесенные к муниципальным должностям, администрации Купцовского сельского поселения (далее - работники администрации) разработано в соответствии со статьями 135,144 и 145 Трудового кодекса Российской Федерации, Федеральным законом от 06 октября 2003 года № 131–ФЗ «Об общих принципах организации местного самоуправления в Российской Федерации», Уставом Купцовского сельского  поселения Котовского муниципального района Волгоградской области устанавливает </w:t>
      </w:r>
      <w:hyperlink r:id="rId4" w:history="1">
        <w:r w:rsidRPr="00A05014">
          <w:rPr>
            <w:rFonts w:ascii="Arial" w:hAnsi="Arial" w:cs="Arial"/>
          </w:rPr>
          <w:t>систему</w:t>
        </w:r>
      </w:hyperlink>
      <w:r w:rsidRPr="00A05014">
        <w:rPr>
          <w:rFonts w:ascii="Arial" w:hAnsi="Arial" w:cs="Arial"/>
        </w:rPr>
        <w:t xml:space="preserve"> денежного содержания работников не отнесенным к муниципальным должностям администрации Купцовского сельского поселения Котовского муниципального района Волгоградской области.</w:t>
      </w:r>
    </w:p>
    <w:p w:rsidR="00831A86" w:rsidRPr="00A05014" w:rsidRDefault="00831A86" w:rsidP="00CB3739">
      <w:pPr>
        <w:pStyle w:val="a"/>
        <w:ind w:firstLine="883"/>
        <w:jc w:val="both"/>
        <w:rPr>
          <w:rFonts w:ascii="Arial" w:hAnsi="Arial" w:cs="Arial"/>
        </w:rPr>
      </w:pPr>
    </w:p>
    <w:p w:rsidR="00831A86" w:rsidRPr="00A05014" w:rsidRDefault="00831A86" w:rsidP="00CB3739">
      <w:pPr>
        <w:pStyle w:val="a"/>
        <w:ind w:firstLine="720"/>
        <w:jc w:val="both"/>
        <w:rPr>
          <w:rFonts w:ascii="Arial" w:hAnsi="Arial" w:cs="Arial"/>
        </w:rPr>
      </w:pPr>
      <w:r w:rsidRPr="00A05014">
        <w:rPr>
          <w:rFonts w:ascii="Arial" w:hAnsi="Arial" w:cs="Arial"/>
        </w:rPr>
        <w:t xml:space="preserve">1.2. Настоящее Положение предусматривает единые принципы оплаты труда работников администрации, и включает в себя: </w:t>
      </w:r>
    </w:p>
    <w:p w:rsidR="00831A86" w:rsidRPr="00A05014" w:rsidRDefault="00831A86" w:rsidP="00CB3739">
      <w:pPr>
        <w:pStyle w:val="a"/>
        <w:ind w:firstLine="720"/>
        <w:jc w:val="both"/>
        <w:rPr>
          <w:rFonts w:ascii="Arial" w:hAnsi="Arial" w:cs="Arial"/>
        </w:rPr>
      </w:pPr>
      <w:r w:rsidRPr="00A05014">
        <w:rPr>
          <w:rFonts w:ascii="Arial" w:hAnsi="Arial" w:cs="Arial"/>
        </w:rPr>
        <w:t>1) Общие положения;</w:t>
      </w:r>
    </w:p>
    <w:p w:rsidR="00831A86" w:rsidRPr="00A05014" w:rsidRDefault="00831A86" w:rsidP="00CB3739">
      <w:pPr>
        <w:pStyle w:val="a"/>
        <w:ind w:firstLine="720"/>
        <w:jc w:val="both"/>
        <w:rPr>
          <w:rFonts w:ascii="Arial" w:hAnsi="Arial" w:cs="Arial"/>
        </w:rPr>
      </w:pPr>
      <w:r w:rsidRPr="00A05014">
        <w:rPr>
          <w:rFonts w:ascii="Arial" w:hAnsi="Arial" w:cs="Arial"/>
        </w:rPr>
        <w:t>2) Порядок и условия оплаты труда работников администрации;</w:t>
      </w:r>
    </w:p>
    <w:p w:rsidR="00831A86" w:rsidRPr="00A05014" w:rsidRDefault="00831A86" w:rsidP="00CB3739">
      <w:pPr>
        <w:pStyle w:val="a"/>
        <w:ind w:firstLine="720"/>
        <w:jc w:val="both"/>
        <w:rPr>
          <w:rFonts w:ascii="Arial" w:hAnsi="Arial" w:cs="Arial"/>
        </w:rPr>
      </w:pPr>
      <w:r w:rsidRPr="00A05014">
        <w:rPr>
          <w:rFonts w:ascii="Arial" w:hAnsi="Arial" w:cs="Arial"/>
        </w:rPr>
        <w:t>3) Порядок и условия установления выплат стимулирующего  характера;</w:t>
      </w:r>
    </w:p>
    <w:p w:rsidR="00831A86" w:rsidRPr="00A05014" w:rsidRDefault="00831A86" w:rsidP="00CB3739">
      <w:pPr>
        <w:pStyle w:val="a"/>
        <w:ind w:firstLine="720"/>
        <w:jc w:val="both"/>
        <w:rPr>
          <w:rFonts w:ascii="Arial" w:hAnsi="Arial" w:cs="Arial"/>
        </w:rPr>
      </w:pPr>
      <w:r w:rsidRPr="00A05014">
        <w:rPr>
          <w:rFonts w:ascii="Arial" w:hAnsi="Arial" w:cs="Arial"/>
        </w:rPr>
        <w:t>4) Другие вопросы оплаты труда.</w:t>
      </w:r>
    </w:p>
    <w:p w:rsidR="00831A86" w:rsidRPr="00A05014" w:rsidRDefault="00831A86" w:rsidP="00CB3739">
      <w:pPr>
        <w:pStyle w:val="a"/>
        <w:ind w:firstLine="556"/>
        <w:jc w:val="both"/>
        <w:rPr>
          <w:rFonts w:ascii="Arial" w:hAnsi="Arial" w:cs="Arial"/>
        </w:rPr>
      </w:pPr>
      <w:r w:rsidRPr="00A05014">
        <w:rPr>
          <w:rFonts w:ascii="Arial" w:hAnsi="Arial" w:cs="Arial"/>
        </w:rPr>
        <w:t>1.3. Системы оплаты труда работников администрации устанавливаются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содержащими нормы трудового права, нормативными правовыми актами Волгоградской области, положениями об оплате труда работников администрации.</w:t>
      </w:r>
    </w:p>
    <w:p w:rsidR="00831A86" w:rsidRPr="00A05014" w:rsidRDefault="00831A86" w:rsidP="00CB37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5014">
        <w:rPr>
          <w:rFonts w:ascii="Arial" w:hAnsi="Arial" w:cs="Arial"/>
          <w:sz w:val="24"/>
          <w:szCs w:val="24"/>
        </w:rPr>
        <w:t>1.4. Заработная плата работников администрации предельными размерами не ограничивается, за исключением случаев, предусмотренных трудовым законодательством.</w:t>
      </w:r>
    </w:p>
    <w:p w:rsidR="00831A86" w:rsidRPr="00A05014" w:rsidRDefault="00831A86" w:rsidP="00CB37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5014">
        <w:rPr>
          <w:rFonts w:ascii="Arial" w:hAnsi="Arial" w:cs="Arial"/>
          <w:sz w:val="24"/>
          <w:szCs w:val="24"/>
        </w:rPr>
        <w:t>1.5. Условия оплаты труда, в том числе размеры базовых окладов (ставок, должностных окладов), выплат компенсационного и стимулирующего характера устанавливаются трудовым договором, заключенным в соответствии с трудовым законодательством, локальными нормативными актами администрации Купцовского сельского поселения, иными нормативными правовыми актами, содержащими нормы трудового права, и настоящим Положением.</w:t>
      </w:r>
    </w:p>
    <w:p w:rsidR="00831A86" w:rsidRPr="00A05014" w:rsidRDefault="00831A86" w:rsidP="00CB37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5014">
        <w:rPr>
          <w:rFonts w:ascii="Arial" w:hAnsi="Arial" w:cs="Arial"/>
          <w:sz w:val="24"/>
          <w:szCs w:val="24"/>
        </w:rPr>
        <w:t xml:space="preserve">1.6. </w:t>
      </w:r>
      <w:r w:rsidRPr="00A05014">
        <w:rPr>
          <w:rFonts w:ascii="Arial" w:hAnsi="Arial" w:cs="Arial"/>
          <w:b/>
          <w:bCs/>
          <w:sz w:val="24"/>
          <w:szCs w:val="24"/>
        </w:rPr>
        <w:t>Персональный коэффициент надбавка</w:t>
      </w:r>
      <w:r w:rsidRPr="00A05014">
        <w:rPr>
          <w:rFonts w:ascii="Arial" w:hAnsi="Arial" w:cs="Arial"/>
          <w:sz w:val="24"/>
          <w:szCs w:val="24"/>
        </w:rPr>
        <w:t xml:space="preserve"> к должностному окладу (ставке) Специалистам работающим в сельской местности, в размере 65 процентов.</w:t>
      </w:r>
    </w:p>
    <w:p w:rsidR="00831A86" w:rsidRPr="00A05014" w:rsidRDefault="00831A86" w:rsidP="00CB37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05014">
        <w:rPr>
          <w:rFonts w:ascii="Arial" w:hAnsi="Arial" w:cs="Arial"/>
          <w:sz w:val="24"/>
          <w:szCs w:val="24"/>
        </w:rPr>
        <w:t xml:space="preserve">      Водителям работающим в сельской местности  в размере 50 процентов.</w:t>
      </w:r>
    </w:p>
    <w:p w:rsidR="00831A86" w:rsidRPr="00A05014" w:rsidRDefault="00831A86" w:rsidP="00CB37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5014">
        <w:rPr>
          <w:rFonts w:ascii="Arial" w:hAnsi="Arial" w:cs="Arial"/>
          <w:sz w:val="24"/>
          <w:szCs w:val="24"/>
        </w:rPr>
        <w:t>Применение указанного коэффициента не образует новый оклад и не учитывается при начислении выплат компенсационного и стимулирующего характера.</w:t>
      </w:r>
    </w:p>
    <w:p w:rsidR="00831A86" w:rsidRPr="00A05014" w:rsidRDefault="00831A86" w:rsidP="00CB3739">
      <w:pPr>
        <w:ind w:firstLine="709"/>
        <w:jc w:val="both"/>
        <w:rPr>
          <w:rFonts w:ascii="Arial" w:hAnsi="Arial" w:cs="Arial"/>
        </w:rPr>
      </w:pPr>
      <w:r w:rsidRPr="00A05014">
        <w:rPr>
          <w:rFonts w:ascii="Arial" w:hAnsi="Arial" w:cs="Arial"/>
        </w:rPr>
        <w:t>1.7. Оплата труда работников администрации  в текущем финансовом году осуществляется в пределах фонда оплаты труда.</w:t>
      </w:r>
    </w:p>
    <w:p w:rsidR="00831A86" w:rsidRPr="00A05014" w:rsidRDefault="00831A86" w:rsidP="00CB3739">
      <w:pPr>
        <w:pStyle w:val="a"/>
        <w:ind w:firstLine="720"/>
        <w:jc w:val="both"/>
        <w:rPr>
          <w:rFonts w:ascii="Arial" w:hAnsi="Arial" w:cs="Arial"/>
        </w:rPr>
      </w:pPr>
      <w:r w:rsidRPr="00A05014">
        <w:rPr>
          <w:rFonts w:ascii="Arial" w:hAnsi="Arial" w:cs="Arial"/>
        </w:rPr>
        <w:t xml:space="preserve">Штатное расписание администрации утверждается главой Купцовского сельского поселения Котовского муниципального района. </w:t>
      </w:r>
    </w:p>
    <w:p w:rsidR="00831A86" w:rsidRPr="00A05014" w:rsidRDefault="00831A86" w:rsidP="00CB37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5014">
        <w:rPr>
          <w:rFonts w:ascii="Arial" w:hAnsi="Arial" w:cs="Arial"/>
          <w:sz w:val="24"/>
          <w:szCs w:val="24"/>
        </w:rPr>
        <w:t xml:space="preserve">1.8.Индексация заработной платы работников администрации  осуществляется в соответствии с </w:t>
      </w:r>
      <w:bookmarkStart w:id="0" w:name="__DdeLink__1185_1941955633"/>
      <w:r w:rsidRPr="00A05014">
        <w:rPr>
          <w:rFonts w:ascii="Arial" w:hAnsi="Arial" w:cs="Arial"/>
          <w:sz w:val="24"/>
          <w:szCs w:val="24"/>
        </w:rPr>
        <w:t>нормативным правовым актом</w:t>
      </w:r>
      <w:bookmarkEnd w:id="0"/>
      <w:r w:rsidRPr="00A05014">
        <w:rPr>
          <w:rFonts w:ascii="Arial" w:hAnsi="Arial" w:cs="Arial"/>
          <w:sz w:val="24"/>
          <w:szCs w:val="24"/>
        </w:rPr>
        <w:t xml:space="preserve">  Котовского муниципального района.</w:t>
      </w:r>
    </w:p>
    <w:p w:rsidR="00831A86" w:rsidRPr="00A05014" w:rsidRDefault="00831A86" w:rsidP="00CB373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831A86" w:rsidRPr="00A05014" w:rsidRDefault="00831A86" w:rsidP="00CB373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A05014">
        <w:rPr>
          <w:rFonts w:ascii="Arial" w:hAnsi="Arial" w:cs="Arial"/>
          <w:b/>
          <w:bCs/>
          <w:sz w:val="24"/>
          <w:szCs w:val="24"/>
        </w:rPr>
        <w:t>2. Порядок и условия оплаты труда работников администрации</w:t>
      </w:r>
    </w:p>
    <w:p w:rsidR="00831A86" w:rsidRPr="00A05014" w:rsidRDefault="00831A86" w:rsidP="00CB373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31A86" w:rsidRPr="00A05014" w:rsidRDefault="00831A86" w:rsidP="00CB3739">
      <w:pPr>
        <w:pStyle w:val="1"/>
        <w:tabs>
          <w:tab w:val="left" w:pos="12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05014">
        <w:rPr>
          <w:rFonts w:ascii="Arial" w:hAnsi="Arial" w:cs="Arial"/>
          <w:sz w:val="24"/>
          <w:szCs w:val="24"/>
        </w:rPr>
        <w:t xml:space="preserve">2.1. </w:t>
      </w:r>
      <w:hyperlink r:id="rId5" w:history="1">
        <w:r w:rsidRPr="00A05014">
          <w:rPr>
            <w:rStyle w:val="Hyperlink"/>
            <w:rFonts w:ascii="Arial" w:hAnsi="Arial" w:cs="Arial"/>
            <w:color w:val="000000"/>
            <w:sz w:val="24"/>
            <w:szCs w:val="24"/>
          </w:rPr>
          <w:t>Размеры</w:t>
        </w:r>
      </w:hyperlink>
      <w:r w:rsidRPr="00A05014">
        <w:rPr>
          <w:rFonts w:ascii="Arial" w:hAnsi="Arial" w:cs="Arial"/>
          <w:sz w:val="24"/>
          <w:szCs w:val="24"/>
        </w:rPr>
        <w:t xml:space="preserve"> базовых окладов (ставок) работников администрации</w:t>
      </w:r>
      <w:r w:rsidRPr="00A05014">
        <w:rPr>
          <w:rFonts w:ascii="Arial" w:hAnsi="Arial" w:cs="Arial"/>
          <w:spacing w:val="-4"/>
          <w:sz w:val="24"/>
          <w:szCs w:val="24"/>
        </w:rPr>
        <w:t xml:space="preserve">, </w:t>
      </w:r>
      <w:r w:rsidRPr="00A05014">
        <w:rPr>
          <w:rFonts w:ascii="Arial" w:hAnsi="Arial" w:cs="Arial"/>
          <w:sz w:val="24"/>
          <w:szCs w:val="24"/>
        </w:rPr>
        <w:t>по должностям, не включенным в профессиональные квалификационные группы, устанавливаются согласно Приложению 1 к настоящему Положению.</w:t>
      </w:r>
    </w:p>
    <w:p w:rsidR="00831A86" w:rsidRPr="00A05014" w:rsidRDefault="00831A86" w:rsidP="00CB3739">
      <w:pPr>
        <w:pStyle w:val="a"/>
        <w:ind w:firstLine="624"/>
        <w:jc w:val="both"/>
        <w:rPr>
          <w:rFonts w:ascii="Arial" w:hAnsi="Arial" w:cs="Arial"/>
        </w:rPr>
      </w:pPr>
      <w:r w:rsidRPr="00A05014">
        <w:rPr>
          <w:rFonts w:ascii="Arial" w:hAnsi="Arial" w:cs="Arial"/>
        </w:rPr>
        <w:t xml:space="preserve">2.2. С учетом условий труда работникам устанавливаются выплаты стимулирующего характера. </w:t>
      </w:r>
    </w:p>
    <w:p w:rsidR="00831A86" w:rsidRPr="00A05014" w:rsidRDefault="00831A86" w:rsidP="00CB3739">
      <w:pPr>
        <w:tabs>
          <w:tab w:val="left" w:pos="1260"/>
        </w:tabs>
        <w:ind w:firstLine="540"/>
        <w:jc w:val="center"/>
        <w:rPr>
          <w:rFonts w:ascii="Arial" w:hAnsi="Arial" w:cs="Arial"/>
        </w:rPr>
      </w:pPr>
    </w:p>
    <w:p w:rsidR="00831A86" w:rsidRPr="00A05014" w:rsidRDefault="00831A86" w:rsidP="00CB373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81"/>
      <w:bookmarkEnd w:id="1"/>
      <w:r w:rsidRPr="00A05014">
        <w:rPr>
          <w:rFonts w:ascii="Arial" w:hAnsi="Arial" w:cs="Arial"/>
          <w:b/>
          <w:bCs/>
          <w:sz w:val="24"/>
          <w:szCs w:val="24"/>
        </w:rPr>
        <w:t>3. Порядок и условия установления выплат стимулирующего характера</w:t>
      </w:r>
    </w:p>
    <w:p w:rsidR="00831A86" w:rsidRPr="00A05014" w:rsidRDefault="00831A86" w:rsidP="00CB373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831A86" w:rsidRPr="00A05014" w:rsidRDefault="00831A86" w:rsidP="00CB3739">
      <w:pPr>
        <w:pStyle w:val="a"/>
        <w:ind w:firstLine="552"/>
        <w:jc w:val="both"/>
        <w:rPr>
          <w:rFonts w:ascii="Arial" w:hAnsi="Arial" w:cs="Arial"/>
        </w:rPr>
      </w:pPr>
      <w:r w:rsidRPr="00A05014">
        <w:rPr>
          <w:rFonts w:ascii="Arial" w:hAnsi="Arial" w:cs="Arial"/>
        </w:rPr>
        <w:t xml:space="preserve">3.1. С целью повышения мотивации качественного труда и поощрения работников администрации за выполненную работу, предусматриваются выплаты стимулирующего характера за качество выполняемой работы. </w:t>
      </w:r>
    </w:p>
    <w:p w:rsidR="00831A86" w:rsidRPr="00A05014" w:rsidRDefault="00831A86" w:rsidP="00CB3739">
      <w:pPr>
        <w:pStyle w:val="a"/>
        <w:ind w:firstLine="552"/>
        <w:jc w:val="both"/>
        <w:rPr>
          <w:rFonts w:ascii="Arial" w:hAnsi="Arial" w:cs="Arial"/>
        </w:rPr>
      </w:pPr>
      <w:r w:rsidRPr="00A05014">
        <w:rPr>
          <w:rFonts w:ascii="Arial" w:hAnsi="Arial" w:cs="Arial"/>
        </w:rPr>
        <w:t>3.2.</w:t>
      </w:r>
      <w:r w:rsidRPr="00A05014">
        <w:rPr>
          <w:rFonts w:ascii="Arial" w:hAnsi="Arial" w:cs="Arial"/>
          <w:b/>
          <w:bCs/>
        </w:rPr>
        <w:t>Выплаты за интенсивность и результативность</w:t>
      </w:r>
      <w:r w:rsidRPr="00A05014">
        <w:rPr>
          <w:rFonts w:ascii="Arial" w:hAnsi="Arial" w:cs="Arial"/>
        </w:rPr>
        <w:t>;</w:t>
      </w:r>
    </w:p>
    <w:p w:rsidR="00831A86" w:rsidRPr="00A05014" w:rsidRDefault="00831A86" w:rsidP="00CB3739">
      <w:pPr>
        <w:ind w:firstLine="708"/>
        <w:jc w:val="both"/>
        <w:rPr>
          <w:rFonts w:ascii="Arial" w:hAnsi="Arial" w:cs="Arial"/>
        </w:rPr>
      </w:pPr>
      <w:r w:rsidRPr="00A05014">
        <w:rPr>
          <w:rFonts w:ascii="Arial" w:hAnsi="Arial" w:cs="Arial"/>
        </w:rPr>
        <w:t>1) Размер выплаты за интенсивность и результативность определяется в зависимости от степени сложности и напряженности выполняемой работы, устанавливается в пределах фонда оплаты труда и не может превышать 60 процентов должностного оклада.</w:t>
      </w:r>
    </w:p>
    <w:p w:rsidR="00831A86" w:rsidRPr="00A05014" w:rsidRDefault="00831A86" w:rsidP="00CB3739">
      <w:pPr>
        <w:jc w:val="both"/>
        <w:rPr>
          <w:rFonts w:ascii="Arial" w:hAnsi="Arial" w:cs="Arial"/>
        </w:rPr>
      </w:pPr>
      <w:r w:rsidRPr="00A05014">
        <w:rPr>
          <w:rFonts w:ascii="Arial" w:hAnsi="Arial" w:cs="Arial"/>
        </w:rPr>
        <w:tab/>
        <w:t xml:space="preserve">2) Выплаты за интенсивность и результативность устанавливается, как правило, на один календарный год и  может быть увеличена или уменьшена ранее установленного срока при изменении степени сложности и напряженности работы. В постановлении об изменении размера выплат за интенсивность и результативность указываются конкретные основания, по которым работнику увеличен или уменьшен размер выплат за интенсивность и результативность. </w:t>
      </w:r>
    </w:p>
    <w:p w:rsidR="00831A86" w:rsidRPr="00A05014" w:rsidRDefault="00831A86" w:rsidP="00CB3739">
      <w:pPr>
        <w:ind w:firstLine="708"/>
        <w:jc w:val="both"/>
        <w:rPr>
          <w:rFonts w:ascii="Arial" w:hAnsi="Arial" w:cs="Arial"/>
        </w:rPr>
      </w:pPr>
      <w:r w:rsidRPr="00A05014">
        <w:rPr>
          <w:rFonts w:ascii="Arial" w:hAnsi="Arial" w:cs="Arial"/>
        </w:rPr>
        <w:t>3) Выплаты за интенсивность и результативность может быть уменьшена ранее установленного срока при несвоевременном или некачественном выполнении работником своих должностных обязанностей, а также при нарушении работником трудовой дисциплины.</w:t>
      </w:r>
    </w:p>
    <w:p w:rsidR="00831A86" w:rsidRPr="00A05014" w:rsidRDefault="00831A86" w:rsidP="00CB3739">
      <w:pPr>
        <w:ind w:firstLine="708"/>
        <w:jc w:val="both"/>
        <w:rPr>
          <w:rFonts w:ascii="Arial" w:hAnsi="Arial" w:cs="Arial"/>
        </w:rPr>
      </w:pPr>
      <w:r w:rsidRPr="00A05014">
        <w:rPr>
          <w:rFonts w:ascii="Arial" w:hAnsi="Arial" w:cs="Arial"/>
        </w:rPr>
        <w:t>Изменения или отмена надбавки производится с обязательным уведомлением работника администрации Купцовского сельского поселения  Котовского муниципального района, в отношении которого происходит изменение, и должно быть произведено до момента начисления заработной платы или начиная со следующего месяца.</w:t>
      </w:r>
    </w:p>
    <w:p w:rsidR="00831A86" w:rsidRPr="00A05014" w:rsidRDefault="00831A86" w:rsidP="00CB3739">
      <w:pPr>
        <w:ind w:firstLine="708"/>
        <w:jc w:val="both"/>
        <w:rPr>
          <w:rFonts w:ascii="Arial" w:hAnsi="Arial" w:cs="Arial"/>
        </w:rPr>
      </w:pPr>
      <w:r w:rsidRPr="00A05014">
        <w:rPr>
          <w:rFonts w:ascii="Arial" w:hAnsi="Arial" w:cs="Arial"/>
        </w:rPr>
        <w:t>4) Работникам администрации, проработавшим не полный период, принятый в качестве расчетного, выплата за интенсивность и результативность производится за фактически отработанное время в данном расчетном периоде.</w:t>
      </w:r>
    </w:p>
    <w:p w:rsidR="00831A86" w:rsidRPr="00A05014" w:rsidRDefault="00831A86" w:rsidP="00CB3739">
      <w:pPr>
        <w:pStyle w:val="a"/>
        <w:ind w:firstLine="567"/>
        <w:rPr>
          <w:rFonts w:ascii="Arial" w:hAnsi="Arial" w:cs="Arial"/>
        </w:rPr>
      </w:pPr>
      <w:r w:rsidRPr="00A05014">
        <w:rPr>
          <w:rFonts w:ascii="Arial" w:hAnsi="Arial" w:cs="Arial"/>
        </w:rPr>
        <w:t>3.3.</w:t>
      </w:r>
      <w:r w:rsidRPr="00A05014">
        <w:rPr>
          <w:rFonts w:ascii="Arial" w:hAnsi="Arial" w:cs="Arial"/>
          <w:b/>
          <w:bCs/>
        </w:rPr>
        <w:t>Доплата за классность водителям автомобилей всех типов</w:t>
      </w:r>
      <w:r w:rsidRPr="00A05014">
        <w:rPr>
          <w:rFonts w:ascii="Arial" w:hAnsi="Arial" w:cs="Arial"/>
        </w:rPr>
        <w:t xml:space="preserve">: </w:t>
      </w:r>
    </w:p>
    <w:p w:rsidR="00831A86" w:rsidRPr="00A05014" w:rsidRDefault="00831A86" w:rsidP="00CB373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05014">
        <w:rPr>
          <w:rFonts w:ascii="Arial" w:hAnsi="Arial" w:cs="Arial"/>
        </w:rPr>
        <w:t>1) Водитель автомобиля (автобуса) 2-го класса должен уметь управлять автомобилями всех типов и марок, отнесенными к категориям транспортных средств "B", "C" и "E", или автобусами категории "D" или "D" и "E".</w:t>
      </w:r>
    </w:p>
    <w:p w:rsidR="00831A86" w:rsidRPr="00A05014" w:rsidRDefault="00831A86" w:rsidP="00CB373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05014">
        <w:rPr>
          <w:rFonts w:ascii="Arial" w:hAnsi="Arial" w:cs="Arial"/>
        </w:rPr>
        <w:t>2) Водитель автомобиля (автобуса) 1-го класса должен уметь управлять легковыми и грузовыми автомобилями и автобусами всех типов и марок, отнесенными к категориям транспортных средств "B", "C", "D" и "E".</w:t>
      </w:r>
    </w:p>
    <w:p w:rsidR="00831A86" w:rsidRPr="00A05014" w:rsidRDefault="00831A86" w:rsidP="00CB373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05014">
        <w:rPr>
          <w:rFonts w:ascii="Arial" w:hAnsi="Arial" w:cs="Arial"/>
        </w:rPr>
        <w:t>3) 1-й класс присваивается при непрерывном стаже работы не менее двух лет в качестве водителя 2-го класса.</w:t>
      </w:r>
    </w:p>
    <w:p w:rsidR="00831A86" w:rsidRPr="00A05014" w:rsidRDefault="00831A86" w:rsidP="00CB3739">
      <w:pPr>
        <w:pStyle w:val="a"/>
        <w:ind w:firstLine="552"/>
        <w:jc w:val="both"/>
        <w:rPr>
          <w:rFonts w:ascii="Arial" w:hAnsi="Arial" w:cs="Arial"/>
        </w:rPr>
      </w:pPr>
      <w:r w:rsidRPr="00A05014">
        <w:rPr>
          <w:rFonts w:ascii="Arial" w:hAnsi="Arial" w:cs="Arial"/>
        </w:rPr>
        <w:t xml:space="preserve">3.4.Премии выплачиваются работодателем в случаях и в порядке, предусмотренных положением о премировании.  </w:t>
      </w:r>
    </w:p>
    <w:p w:rsidR="00831A86" w:rsidRPr="00A05014" w:rsidRDefault="00831A86" w:rsidP="00CB3739">
      <w:pPr>
        <w:pStyle w:val="a"/>
        <w:ind w:firstLine="567"/>
        <w:jc w:val="both"/>
        <w:rPr>
          <w:rFonts w:ascii="Arial" w:hAnsi="Arial" w:cs="Arial"/>
        </w:rPr>
      </w:pPr>
      <w:r w:rsidRPr="00A05014">
        <w:rPr>
          <w:rFonts w:ascii="Arial" w:hAnsi="Arial" w:cs="Arial"/>
        </w:rPr>
        <w:t xml:space="preserve">3.5.Выплаты стимулирующего характера работникам администрации устанавливается в процентах к должностному окладу работников в соответствии с приложением 3 к настоящему Положению. </w:t>
      </w:r>
    </w:p>
    <w:p w:rsidR="00831A86" w:rsidRPr="00A05014" w:rsidRDefault="00831A86" w:rsidP="00CB3739">
      <w:pPr>
        <w:pStyle w:val="ConsPlusNormal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A05014">
        <w:rPr>
          <w:rFonts w:ascii="Arial" w:hAnsi="Arial" w:cs="Arial"/>
          <w:sz w:val="24"/>
          <w:szCs w:val="24"/>
        </w:rPr>
        <w:t>3.6.При наступлении у работника права на изменение размеров стимулирующих надбавок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831A86" w:rsidRPr="00A05014" w:rsidRDefault="00831A86" w:rsidP="00C647BC">
      <w:pPr>
        <w:ind w:firstLine="708"/>
        <w:jc w:val="both"/>
        <w:rPr>
          <w:rFonts w:ascii="Arial" w:hAnsi="Arial" w:cs="Arial"/>
        </w:rPr>
      </w:pPr>
      <w:r w:rsidRPr="00A05014">
        <w:rPr>
          <w:rFonts w:ascii="Arial" w:hAnsi="Arial" w:cs="Arial"/>
        </w:rPr>
        <w:t>3.7.</w:t>
      </w:r>
      <w:r w:rsidRPr="00A05014">
        <w:rPr>
          <w:rFonts w:ascii="Arial" w:hAnsi="Arial" w:cs="Arial"/>
          <w:b/>
          <w:bCs/>
        </w:rPr>
        <w:t xml:space="preserve"> Материальная помощь</w:t>
      </w:r>
      <w:r w:rsidRPr="00A05014">
        <w:rPr>
          <w:rFonts w:ascii="Arial" w:hAnsi="Arial" w:cs="Arial"/>
        </w:rPr>
        <w:t xml:space="preserve"> к отпуску  выплачивается в размере двух должностных окладов.</w:t>
      </w:r>
    </w:p>
    <w:p w:rsidR="00831A86" w:rsidRPr="00A05014" w:rsidRDefault="00831A86" w:rsidP="00C647BC">
      <w:pPr>
        <w:jc w:val="both"/>
        <w:rPr>
          <w:rFonts w:ascii="Arial" w:hAnsi="Arial" w:cs="Arial"/>
        </w:rPr>
      </w:pPr>
      <w:r w:rsidRPr="00A05014">
        <w:rPr>
          <w:rFonts w:ascii="Arial" w:hAnsi="Arial" w:cs="Arial"/>
        </w:rPr>
        <w:t>Основанием для выплаты материальной помощи является личное заявление работника. Работнику, не отработавшему полный календарный год, а также вновь принятому работнику, материальная помощь выплачивается пропорционально отработанному времени.</w:t>
      </w:r>
    </w:p>
    <w:p w:rsidR="00831A86" w:rsidRPr="00A05014" w:rsidRDefault="00831A86" w:rsidP="00C647BC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  <w:r w:rsidRPr="00A05014">
        <w:rPr>
          <w:rFonts w:ascii="Arial" w:hAnsi="Arial" w:cs="Arial"/>
          <w:sz w:val="24"/>
          <w:szCs w:val="24"/>
        </w:rPr>
        <w:t xml:space="preserve">3.8. </w:t>
      </w:r>
      <w:r w:rsidRPr="00A05014">
        <w:rPr>
          <w:rFonts w:ascii="Arial" w:hAnsi="Arial" w:cs="Arial"/>
          <w:b/>
          <w:bCs/>
          <w:sz w:val="24"/>
          <w:szCs w:val="24"/>
        </w:rPr>
        <w:t>Ежемесячная надбавка за выслугу лет</w:t>
      </w:r>
      <w:r w:rsidRPr="00A05014">
        <w:rPr>
          <w:rFonts w:ascii="Arial" w:hAnsi="Arial" w:cs="Arial"/>
          <w:sz w:val="24"/>
          <w:szCs w:val="24"/>
        </w:rPr>
        <w:t xml:space="preserve"> в зависимости от стажа:</w:t>
      </w:r>
    </w:p>
    <w:p w:rsidR="00831A86" w:rsidRPr="00A05014" w:rsidRDefault="00831A86" w:rsidP="00BC740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05014">
        <w:rPr>
          <w:rFonts w:ascii="Arial" w:hAnsi="Arial" w:cs="Arial"/>
          <w:sz w:val="24"/>
          <w:szCs w:val="24"/>
        </w:rPr>
        <w:t xml:space="preserve">                                       (в процентах   к должностному окладу)</w:t>
      </w:r>
    </w:p>
    <w:p w:rsidR="00831A86" w:rsidRPr="00A05014" w:rsidRDefault="00831A86" w:rsidP="00BC740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05014">
        <w:rPr>
          <w:rFonts w:ascii="Arial" w:hAnsi="Arial" w:cs="Arial"/>
          <w:sz w:val="24"/>
          <w:szCs w:val="24"/>
        </w:rPr>
        <w:t xml:space="preserve">          от 3 до 8 лет                                                10</w:t>
      </w:r>
    </w:p>
    <w:p w:rsidR="00831A86" w:rsidRPr="00A05014" w:rsidRDefault="00831A86" w:rsidP="00BC740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05014">
        <w:rPr>
          <w:rFonts w:ascii="Arial" w:hAnsi="Arial" w:cs="Arial"/>
          <w:sz w:val="24"/>
          <w:szCs w:val="24"/>
        </w:rPr>
        <w:t xml:space="preserve">          от 8 до 13 лет                                              15</w:t>
      </w:r>
    </w:p>
    <w:p w:rsidR="00831A86" w:rsidRPr="00A05014" w:rsidRDefault="00831A86" w:rsidP="00BC740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05014">
        <w:rPr>
          <w:rFonts w:ascii="Arial" w:hAnsi="Arial" w:cs="Arial"/>
          <w:sz w:val="24"/>
          <w:szCs w:val="24"/>
        </w:rPr>
        <w:t xml:space="preserve">          от 13 до 18 лет                                            20</w:t>
      </w:r>
    </w:p>
    <w:p w:rsidR="00831A86" w:rsidRPr="00A05014" w:rsidRDefault="00831A86" w:rsidP="00BC740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05014">
        <w:rPr>
          <w:rFonts w:ascii="Arial" w:hAnsi="Arial" w:cs="Arial"/>
          <w:sz w:val="24"/>
          <w:szCs w:val="24"/>
        </w:rPr>
        <w:t xml:space="preserve">          от 18 до 25 лет                                            25</w:t>
      </w:r>
    </w:p>
    <w:p w:rsidR="00831A86" w:rsidRPr="00A05014" w:rsidRDefault="00831A86" w:rsidP="00BC740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05014">
        <w:rPr>
          <w:rFonts w:ascii="Arial" w:hAnsi="Arial" w:cs="Arial"/>
          <w:sz w:val="24"/>
          <w:szCs w:val="24"/>
        </w:rPr>
        <w:t xml:space="preserve">          свыше 25 лет                                               30;</w:t>
      </w:r>
    </w:p>
    <w:p w:rsidR="00831A86" w:rsidRPr="00A05014" w:rsidRDefault="00831A86" w:rsidP="00BC7406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</w:p>
    <w:p w:rsidR="00831A86" w:rsidRPr="00A05014" w:rsidRDefault="00831A86" w:rsidP="00CB3739">
      <w:pPr>
        <w:pStyle w:val="a"/>
        <w:jc w:val="center"/>
        <w:rPr>
          <w:rFonts w:ascii="Arial" w:hAnsi="Arial" w:cs="Arial"/>
          <w:b/>
          <w:bCs/>
        </w:rPr>
      </w:pPr>
    </w:p>
    <w:p w:rsidR="00831A86" w:rsidRPr="00A05014" w:rsidRDefault="00831A86" w:rsidP="00CB3739">
      <w:pPr>
        <w:pStyle w:val="a"/>
        <w:jc w:val="center"/>
        <w:rPr>
          <w:rFonts w:ascii="Arial" w:hAnsi="Arial" w:cs="Arial"/>
          <w:b/>
          <w:bCs/>
        </w:rPr>
      </w:pPr>
      <w:r w:rsidRPr="00A05014">
        <w:rPr>
          <w:rFonts w:ascii="Arial" w:hAnsi="Arial" w:cs="Arial"/>
          <w:b/>
          <w:bCs/>
        </w:rPr>
        <w:t>4. Другие вопросы оплаты труда</w:t>
      </w:r>
    </w:p>
    <w:p w:rsidR="00831A86" w:rsidRPr="00A05014" w:rsidRDefault="00831A86" w:rsidP="00CB3739">
      <w:pPr>
        <w:pStyle w:val="a"/>
        <w:jc w:val="center"/>
        <w:rPr>
          <w:rFonts w:ascii="Arial" w:hAnsi="Arial" w:cs="Arial"/>
          <w:b/>
          <w:bCs/>
        </w:rPr>
      </w:pPr>
    </w:p>
    <w:p w:rsidR="00831A86" w:rsidRPr="00A05014" w:rsidRDefault="00831A86" w:rsidP="00CB3739">
      <w:pPr>
        <w:pStyle w:val="a"/>
        <w:ind w:firstLine="628"/>
        <w:rPr>
          <w:rFonts w:ascii="Arial" w:hAnsi="Arial" w:cs="Arial"/>
        </w:rPr>
      </w:pPr>
      <w:r w:rsidRPr="00A05014">
        <w:rPr>
          <w:rFonts w:ascii="Arial" w:hAnsi="Arial" w:cs="Arial"/>
        </w:rPr>
        <w:t xml:space="preserve">4.1. Иные выплаты, повышение (индексация) должностных окладов, могут быть установлены в администрации Купцовского сельского поселения  на основании нормативных правовых актов Российской Федерации и на основании нормативных правовых актов Котовского муниципального района Волгоградской области. </w:t>
      </w:r>
    </w:p>
    <w:p w:rsidR="00831A86" w:rsidRPr="00A05014" w:rsidRDefault="00831A86" w:rsidP="00BC7406">
      <w:pPr>
        <w:pStyle w:val="ConsPlusNormal"/>
        <w:ind w:firstLine="540"/>
        <w:jc w:val="both"/>
        <w:rPr>
          <w:rFonts w:ascii="Arial" w:eastAsia="Arial Unicode MS" w:hAnsi="Arial"/>
          <w:sz w:val="24"/>
          <w:szCs w:val="24"/>
        </w:rPr>
      </w:pPr>
      <w:r w:rsidRPr="00A05014">
        <w:rPr>
          <w:rFonts w:ascii="Arial" w:hAnsi="Arial" w:cs="Arial"/>
          <w:sz w:val="24"/>
          <w:szCs w:val="24"/>
        </w:rPr>
        <w:t>4.2.Месячная заработная плата работников администрации, замещающих должности, не являющиеся должностями муниципальной службы Купцовского сельского поселения Котовского муниципального района  Волгоградской области, не может быть ниже МРОТ.</w:t>
      </w:r>
    </w:p>
    <w:p w:rsidR="00831A86" w:rsidRPr="00A05014" w:rsidRDefault="00831A86" w:rsidP="00CB3739">
      <w:pPr>
        <w:pStyle w:val="a"/>
        <w:jc w:val="right"/>
        <w:rPr>
          <w:rFonts w:ascii="Arial" w:hAnsi="Arial" w:cs="Arial"/>
        </w:rPr>
      </w:pPr>
      <w:r w:rsidRPr="00A05014">
        <w:rPr>
          <w:rFonts w:ascii="Arial" w:hAnsi="Arial" w:cs="Arial"/>
        </w:rPr>
        <w:br w:type="page"/>
        <w:t>Приложение 1</w:t>
      </w:r>
    </w:p>
    <w:p w:rsidR="00831A86" w:rsidRPr="00A05014" w:rsidRDefault="00831A86" w:rsidP="00CB3739">
      <w:pPr>
        <w:pStyle w:val="a"/>
        <w:jc w:val="right"/>
        <w:rPr>
          <w:rFonts w:ascii="Arial" w:hAnsi="Arial" w:cs="Arial"/>
        </w:rPr>
      </w:pPr>
      <w:r w:rsidRPr="00A05014">
        <w:rPr>
          <w:rFonts w:ascii="Arial" w:hAnsi="Arial" w:cs="Arial"/>
        </w:rPr>
        <w:t>к  Положению об оплате труда</w:t>
      </w:r>
    </w:p>
    <w:p w:rsidR="00831A86" w:rsidRPr="00A05014" w:rsidRDefault="00831A86" w:rsidP="00CB3739">
      <w:pPr>
        <w:pStyle w:val="a"/>
        <w:jc w:val="right"/>
        <w:rPr>
          <w:rFonts w:ascii="Arial" w:hAnsi="Arial" w:cs="Arial"/>
        </w:rPr>
      </w:pPr>
      <w:r w:rsidRPr="00A05014">
        <w:rPr>
          <w:rFonts w:ascii="Arial" w:hAnsi="Arial" w:cs="Arial"/>
        </w:rPr>
        <w:t xml:space="preserve"> работников администрации </w:t>
      </w:r>
    </w:p>
    <w:p w:rsidR="00831A86" w:rsidRPr="00A05014" w:rsidRDefault="00831A86" w:rsidP="00CB3739">
      <w:pPr>
        <w:pStyle w:val="a"/>
        <w:jc w:val="right"/>
        <w:rPr>
          <w:rFonts w:ascii="Arial" w:hAnsi="Arial" w:cs="Arial"/>
        </w:rPr>
      </w:pPr>
      <w:r w:rsidRPr="00A05014">
        <w:rPr>
          <w:rFonts w:ascii="Arial" w:hAnsi="Arial" w:cs="Arial"/>
        </w:rPr>
        <w:t>Купцовского сельского поселения</w:t>
      </w:r>
    </w:p>
    <w:p w:rsidR="00831A86" w:rsidRPr="00A05014" w:rsidRDefault="00831A86" w:rsidP="00CB3739">
      <w:pPr>
        <w:pStyle w:val="a"/>
        <w:jc w:val="right"/>
        <w:rPr>
          <w:rFonts w:ascii="Arial" w:hAnsi="Arial" w:cs="Arial"/>
        </w:rPr>
      </w:pPr>
      <w:r w:rsidRPr="00A05014">
        <w:rPr>
          <w:rFonts w:ascii="Arial" w:hAnsi="Arial" w:cs="Arial"/>
        </w:rPr>
        <w:t xml:space="preserve"> Котовского муниципального района, </w:t>
      </w:r>
    </w:p>
    <w:p w:rsidR="00831A86" w:rsidRPr="00A05014" w:rsidRDefault="00831A86" w:rsidP="00CB3739">
      <w:pPr>
        <w:pStyle w:val="a"/>
        <w:jc w:val="right"/>
        <w:rPr>
          <w:rFonts w:ascii="Arial" w:hAnsi="Arial" w:cs="Arial"/>
        </w:rPr>
      </w:pPr>
      <w:r w:rsidRPr="00A05014">
        <w:rPr>
          <w:rFonts w:ascii="Arial" w:hAnsi="Arial" w:cs="Arial"/>
        </w:rPr>
        <w:t xml:space="preserve">занимающих должности,  не отнесенные к </w:t>
      </w:r>
    </w:p>
    <w:p w:rsidR="00831A86" w:rsidRPr="00A05014" w:rsidRDefault="00831A86" w:rsidP="00CB3739">
      <w:pPr>
        <w:pStyle w:val="a"/>
        <w:jc w:val="right"/>
        <w:rPr>
          <w:rFonts w:ascii="Arial" w:hAnsi="Arial" w:cs="Arial"/>
        </w:rPr>
      </w:pPr>
      <w:r w:rsidRPr="00A05014">
        <w:rPr>
          <w:rFonts w:ascii="Arial" w:hAnsi="Arial" w:cs="Arial"/>
        </w:rPr>
        <w:t xml:space="preserve"> муниципальным должностям администрации</w:t>
      </w:r>
    </w:p>
    <w:p w:rsidR="00831A86" w:rsidRPr="00A05014" w:rsidRDefault="00831A86" w:rsidP="00CB3739">
      <w:pPr>
        <w:pStyle w:val="a"/>
        <w:jc w:val="right"/>
        <w:rPr>
          <w:rFonts w:ascii="Arial" w:hAnsi="Arial" w:cs="Arial"/>
        </w:rPr>
      </w:pPr>
      <w:r w:rsidRPr="00A05014">
        <w:rPr>
          <w:rFonts w:ascii="Arial" w:hAnsi="Arial" w:cs="Arial"/>
        </w:rPr>
        <w:t xml:space="preserve"> Купцовского сельского поселения</w:t>
      </w:r>
    </w:p>
    <w:p w:rsidR="00831A86" w:rsidRPr="00A05014" w:rsidRDefault="00831A86" w:rsidP="00CB3739">
      <w:pPr>
        <w:pStyle w:val="a"/>
        <w:spacing w:line="360" w:lineRule="auto"/>
        <w:jc w:val="right"/>
        <w:rPr>
          <w:rFonts w:ascii="Arial" w:hAnsi="Arial" w:cs="Arial"/>
        </w:rPr>
      </w:pPr>
    </w:p>
    <w:p w:rsidR="00831A86" w:rsidRPr="00A05014" w:rsidRDefault="00831A86" w:rsidP="00CB3739">
      <w:pPr>
        <w:pStyle w:val="a"/>
        <w:spacing w:line="360" w:lineRule="auto"/>
        <w:rPr>
          <w:rFonts w:ascii="Arial" w:hAnsi="Arial" w:cs="Arial"/>
        </w:rPr>
      </w:pPr>
    </w:p>
    <w:p w:rsidR="00831A86" w:rsidRPr="00A05014" w:rsidRDefault="00831A86" w:rsidP="00CB3739">
      <w:pPr>
        <w:spacing w:line="360" w:lineRule="auto"/>
        <w:jc w:val="center"/>
        <w:rPr>
          <w:rFonts w:ascii="Arial" w:hAnsi="Arial" w:cs="Arial"/>
        </w:rPr>
      </w:pPr>
      <w:hyperlink r:id="rId6" w:history="1">
        <w:r w:rsidRPr="00A05014">
          <w:rPr>
            <w:rStyle w:val="Hyperlink"/>
            <w:rFonts w:ascii="Arial" w:hAnsi="Arial" w:cs="Arial"/>
            <w:color w:val="000000"/>
          </w:rPr>
          <w:t>Размеры</w:t>
        </w:r>
      </w:hyperlink>
      <w:r w:rsidRPr="00A05014">
        <w:rPr>
          <w:rFonts w:ascii="Arial" w:hAnsi="Arial" w:cs="Arial"/>
        </w:rPr>
        <w:t xml:space="preserve"> базовых окладов (ставок) работников администрации</w:t>
      </w:r>
      <w:r w:rsidRPr="00A05014">
        <w:rPr>
          <w:rFonts w:ascii="Arial" w:hAnsi="Arial" w:cs="Arial"/>
          <w:spacing w:val="-4"/>
        </w:rPr>
        <w:t xml:space="preserve">, </w:t>
      </w:r>
      <w:r w:rsidRPr="00A05014">
        <w:rPr>
          <w:rFonts w:ascii="Arial" w:hAnsi="Arial" w:cs="Arial"/>
        </w:rPr>
        <w:t xml:space="preserve">по должностям, не включенным в профессиональные квалификационные группы </w:t>
      </w:r>
    </w:p>
    <w:tbl>
      <w:tblPr>
        <w:tblpPr w:leftFromText="180" w:rightFromText="180" w:vertAnchor="text" w:horzAnchor="margin" w:tblpXSpec="center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23"/>
        <w:gridCol w:w="2499"/>
      </w:tblGrid>
      <w:tr w:rsidR="00831A86" w:rsidRPr="00A05014">
        <w:tc>
          <w:tcPr>
            <w:tcW w:w="675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№ п/п</w:t>
            </w:r>
          </w:p>
        </w:tc>
        <w:tc>
          <w:tcPr>
            <w:tcW w:w="4323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Наименование должности работника</w:t>
            </w:r>
          </w:p>
        </w:tc>
        <w:tc>
          <w:tcPr>
            <w:tcW w:w="2499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Базовые размеры</w:t>
            </w:r>
          </w:p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оклада (ставки)</w:t>
            </w:r>
          </w:p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(рублей)</w:t>
            </w:r>
          </w:p>
        </w:tc>
      </w:tr>
      <w:tr w:rsidR="00831A86" w:rsidRPr="00A05014">
        <w:tc>
          <w:tcPr>
            <w:tcW w:w="675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1</w:t>
            </w:r>
          </w:p>
        </w:tc>
        <w:tc>
          <w:tcPr>
            <w:tcW w:w="4323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 xml:space="preserve">Водитель  </w:t>
            </w:r>
          </w:p>
        </w:tc>
        <w:tc>
          <w:tcPr>
            <w:tcW w:w="2499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4500</w:t>
            </w:r>
          </w:p>
        </w:tc>
      </w:tr>
      <w:tr w:rsidR="00831A86" w:rsidRPr="00A05014">
        <w:tc>
          <w:tcPr>
            <w:tcW w:w="675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2</w:t>
            </w:r>
          </w:p>
        </w:tc>
        <w:tc>
          <w:tcPr>
            <w:tcW w:w="4323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Специалист по воинскому учету</w:t>
            </w:r>
          </w:p>
        </w:tc>
        <w:tc>
          <w:tcPr>
            <w:tcW w:w="2499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4500</w:t>
            </w:r>
          </w:p>
        </w:tc>
      </w:tr>
      <w:tr w:rsidR="00831A86" w:rsidRPr="00A05014">
        <w:tc>
          <w:tcPr>
            <w:tcW w:w="675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3</w:t>
            </w:r>
          </w:p>
        </w:tc>
        <w:tc>
          <w:tcPr>
            <w:tcW w:w="4323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 xml:space="preserve">Специалист </w:t>
            </w:r>
          </w:p>
        </w:tc>
        <w:tc>
          <w:tcPr>
            <w:tcW w:w="2499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4500</w:t>
            </w:r>
          </w:p>
        </w:tc>
      </w:tr>
      <w:tr w:rsidR="00831A86" w:rsidRPr="00A05014">
        <w:tc>
          <w:tcPr>
            <w:tcW w:w="675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4</w:t>
            </w:r>
          </w:p>
        </w:tc>
        <w:tc>
          <w:tcPr>
            <w:tcW w:w="4323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Уборщик служебных помещений</w:t>
            </w:r>
          </w:p>
        </w:tc>
        <w:tc>
          <w:tcPr>
            <w:tcW w:w="2499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4500</w:t>
            </w:r>
          </w:p>
        </w:tc>
      </w:tr>
    </w:tbl>
    <w:p w:rsidR="00831A86" w:rsidRPr="00A05014" w:rsidRDefault="00831A86" w:rsidP="00CB3739">
      <w:pPr>
        <w:spacing w:line="360" w:lineRule="auto"/>
        <w:rPr>
          <w:rFonts w:ascii="Arial" w:hAnsi="Arial" w:cs="Arial"/>
        </w:rPr>
      </w:pPr>
    </w:p>
    <w:p w:rsidR="00831A86" w:rsidRPr="00A05014" w:rsidRDefault="00831A86" w:rsidP="00CB3739">
      <w:pPr>
        <w:spacing w:line="360" w:lineRule="auto"/>
        <w:rPr>
          <w:rFonts w:ascii="Arial" w:hAnsi="Arial" w:cs="Arial"/>
        </w:rPr>
      </w:pPr>
    </w:p>
    <w:p w:rsidR="00831A86" w:rsidRPr="00A05014" w:rsidRDefault="00831A86" w:rsidP="00CB3739">
      <w:pPr>
        <w:pStyle w:val="a"/>
        <w:spacing w:line="360" w:lineRule="auto"/>
        <w:rPr>
          <w:rFonts w:ascii="Arial" w:hAnsi="Arial" w:cs="Arial"/>
        </w:rPr>
        <w:sectPr w:rsidR="00831A86" w:rsidRPr="00A05014" w:rsidSect="00CB3739">
          <w:pgSz w:w="11907" w:h="16840"/>
          <w:pgMar w:top="1079" w:right="926" w:bottom="360" w:left="1620" w:header="720" w:footer="720" w:gutter="0"/>
          <w:cols w:space="720"/>
          <w:noEndnote/>
        </w:sectPr>
      </w:pPr>
    </w:p>
    <w:p w:rsidR="00831A86" w:rsidRPr="00A05014" w:rsidRDefault="00831A86" w:rsidP="00CB3739">
      <w:pPr>
        <w:pStyle w:val="a"/>
        <w:jc w:val="right"/>
        <w:rPr>
          <w:rFonts w:ascii="Arial" w:hAnsi="Arial" w:cs="Arial"/>
        </w:rPr>
      </w:pPr>
      <w:r w:rsidRPr="00A05014">
        <w:rPr>
          <w:rFonts w:ascii="Arial" w:hAnsi="Arial" w:cs="Arial"/>
        </w:rPr>
        <w:t xml:space="preserve">                                                                                                             Приложение 3 </w:t>
      </w:r>
    </w:p>
    <w:p w:rsidR="00831A86" w:rsidRPr="00A05014" w:rsidRDefault="00831A86" w:rsidP="00CB3739">
      <w:pPr>
        <w:pStyle w:val="a"/>
        <w:jc w:val="right"/>
        <w:rPr>
          <w:rFonts w:ascii="Arial" w:hAnsi="Arial" w:cs="Arial"/>
        </w:rPr>
      </w:pPr>
      <w:r w:rsidRPr="00A05014">
        <w:rPr>
          <w:rFonts w:ascii="Arial" w:hAnsi="Arial" w:cs="Arial"/>
        </w:rPr>
        <w:t>к  Положению об оплате труда</w:t>
      </w:r>
    </w:p>
    <w:p w:rsidR="00831A86" w:rsidRPr="00A05014" w:rsidRDefault="00831A86" w:rsidP="00CB3739">
      <w:pPr>
        <w:pStyle w:val="a"/>
        <w:jc w:val="right"/>
        <w:rPr>
          <w:rFonts w:ascii="Arial" w:hAnsi="Arial" w:cs="Arial"/>
        </w:rPr>
      </w:pPr>
      <w:r w:rsidRPr="00A05014">
        <w:rPr>
          <w:rFonts w:ascii="Arial" w:hAnsi="Arial" w:cs="Arial"/>
        </w:rPr>
        <w:t xml:space="preserve"> работников администрации </w:t>
      </w:r>
    </w:p>
    <w:p w:rsidR="00831A86" w:rsidRPr="00A05014" w:rsidRDefault="00831A86" w:rsidP="00CB3739">
      <w:pPr>
        <w:pStyle w:val="a"/>
        <w:jc w:val="right"/>
        <w:rPr>
          <w:rFonts w:ascii="Arial" w:hAnsi="Arial" w:cs="Arial"/>
        </w:rPr>
      </w:pPr>
      <w:r w:rsidRPr="00A05014">
        <w:rPr>
          <w:rFonts w:ascii="Arial" w:hAnsi="Arial" w:cs="Arial"/>
        </w:rPr>
        <w:t>Купцовского сельского поселения</w:t>
      </w:r>
    </w:p>
    <w:p w:rsidR="00831A86" w:rsidRPr="00A05014" w:rsidRDefault="00831A86" w:rsidP="00CB3739">
      <w:pPr>
        <w:pStyle w:val="a"/>
        <w:jc w:val="right"/>
        <w:rPr>
          <w:rFonts w:ascii="Arial" w:hAnsi="Arial" w:cs="Arial"/>
        </w:rPr>
      </w:pPr>
      <w:r w:rsidRPr="00A05014">
        <w:rPr>
          <w:rFonts w:ascii="Arial" w:hAnsi="Arial" w:cs="Arial"/>
        </w:rPr>
        <w:t xml:space="preserve"> Котовского муниципального района, </w:t>
      </w:r>
    </w:p>
    <w:p w:rsidR="00831A86" w:rsidRPr="00A05014" w:rsidRDefault="00831A86" w:rsidP="00CB3739">
      <w:pPr>
        <w:pStyle w:val="a"/>
        <w:jc w:val="right"/>
        <w:rPr>
          <w:rFonts w:ascii="Arial" w:hAnsi="Arial" w:cs="Arial"/>
        </w:rPr>
      </w:pPr>
      <w:r w:rsidRPr="00A05014">
        <w:rPr>
          <w:rFonts w:ascii="Arial" w:hAnsi="Arial" w:cs="Arial"/>
        </w:rPr>
        <w:t xml:space="preserve">занимающих должности,  не отнесенные к </w:t>
      </w:r>
    </w:p>
    <w:p w:rsidR="00831A86" w:rsidRPr="00A05014" w:rsidRDefault="00831A86" w:rsidP="00CB3739">
      <w:pPr>
        <w:pStyle w:val="a"/>
        <w:jc w:val="right"/>
        <w:rPr>
          <w:rFonts w:ascii="Arial" w:hAnsi="Arial" w:cs="Arial"/>
        </w:rPr>
      </w:pPr>
      <w:r w:rsidRPr="00A05014">
        <w:rPr>
          <w:rFonts w:ascii="Arial" w:hAnsi="Arial" w:cs="Arial"/>
        </w:rPr>
        <w:t xml:space="preserve"> муниципальным должностям администрации</w:t>
      </w:r>
    </w:p>
    <w:p w:rsidR="00831A86" w:rsidRPr="00A05014" w:rsidRDefault="00831A86" w:rsidP="00CB3739">
      <w:pPr>
        <w:pStyle w:val="BodyText2"/>
        <w:tabs>
          <w:tab w:val="left" w:pos="5040"/>
        </w:tabs>
        <w:spacing w:after="0" w:line="240" w:lineRule="auto"/>
        <w:jc w:val="right"/>
        <w:rPr>
          <w:rFonts w:ascii="Arial" w:hAnsi="Arial" w:cs="Arial"/>
        </w:rPr>
      </w:pPr>
      <w:r w:rsidRPr="00A05014">
        <w:rPr>
          <w:rFonts w:ascii="Arial" w:hAnsi="Arial" w:cs="Arial"/>
        </w:rPr>
        <w:t xml:space="preserve"> Купцовского сельского поселения</w:t>
      </w:r>
    </w:p>
    <w:p w:rsidR="00831A86" w:rsidRPr="00A05014" w:rsidRDefault="00831A86" w:rsidP="00CB3739">
      <w:pPr>
        <w:pStyle w:val="BodyText2"/>
        <w:tabs>
          <w:tab w:val="left" w:pos="5040"/>
        </w:tabs>
        <w:spacing w:after="0" w:line="240" w:lineRule="auto"/>
        <w:rPr>
          <w:rFonts w:ascii="Arial" w:hAnsi="Arial" w:cs="Arial"/>
        </w:rPr>
      </w:pPr>
    </w:p>
    <w:p w:rsidR="00831A86" w:rsidRPr="00A05014" w:rsidRDefault="00831A86" w:rsidP="00CB3739">
      <w:pPr>
        <w:pStyle w:val="BodyText2"/>
        <w:tabs>
          <w:tab w:val="left" w:pos="5040"/>
        </w:tabs>
        <w:spacing w:after="0" w:line="360" w:lineRule="auto"/>
        <w:jc w:val="right"/>
        <w:rPr>
          <w:rFonts w:ascii="Arial" w:hAnsi="Arial" w:cs="Arial"/>
        </w:rPr>
      </w:pPr>
    </w:p>
    <w:p w:rsidR="00831A86" w:rsidRPr="00A05014" w:rsidRDefault="00831A86" w:rsidP="00CB3739">
      <w:pPr>
        <w:pStyle w:val="a"/>
        <w:spacing w:line="360" w:lineRule="auto"/>
        <w:jc w:val="center"/>
        <w:rPr>
          <w:rFonts w:ascii="Arial" w:hAnsi="Arial" w:cs="Arial"/>
        </w:rPr>
      </w:pPr>
      <w:r w:rsidRPr="00A05014">
        <w:rPr>
          <w:rFonts w:ascii="Arial" w:hAnsi="Arial" w:cs="Arial"/>
        </w:rPr>
        <w:t>Перечень и размеры</w:t>
      </w:r>
    </w:p>
    <w:p w:rsidR="00831A86" w:rsidRPr="00A05014" w:rsidRDefault="00831A86" w:rsidP="00CB3739">
      <w:pPr>
        <w:pStyle w:val="a"/>
        <w:spacing w:line="360" w:lineRule="auto"/>
        <w:jc w:val="center"/>
        <w:rPr>
          <w:rFonts w:ascii="Arial" w:hAnsi="Arial" w:cs="Arial"/>
        </w:rPr>
      </w:pPr>
      <w:r w:rsidRPr="00A05014">
        <w:rPr>
          <w:rFonts w:ascii="Arial" w:hAnsi="Arial" w:cs="Arial"/>
        </w:rPr>
        <w:t>выплат стимулирующего характера</w:t>
      </w:r>
    </w:p>
    <w:p w:rsidR="00831A86" w:rsidRPr="00A05014" w:rsidRDefault="00831A86" w:rsidP="00CB3739">
      <w:pPr>
        <w:pStyle w:val="BodyText2"/>
        <w:tabs>
          <w:tab w:val="left" w:pos="5040"/>
        </w:tabs>
        <w:spacing w:after="0" w:line="360" w:lineRule="auto"/>
        <w:jc w:val="right"/>
        <w:rPr>
          <w:rFonts w:ascii="Arial" w:hAnsi="Arial" w:cs="Arial"/>
        </w:rPr>
      </w:pPr>
    </w:p>
    <w:p w:rsidR="00831A86" w:rsidRPr="00A05014" w:rsidRDefault="00831A86" w:rsidP="00CB3739">
      <w:pPr>
        <w:pStyle w:val="a"/>
        <w:spacing w:line="360" w:lineRule="auto"/>
        <w:jc w:val="right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0"/>
        <w:gridCol w:w="5517"/>
        <w:gridCol w:w="2542"/>
      </w:tblGrid>
      <w:tr w:rsidR="00831A86" w:rsidRPr="00A05014">
        <w:tc>
          <w:tcPr>
            <w:tcW w:w="980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1</w:t>
            </w:r>
          </w:p>
        </w:tc>
        <w:tc>
          <w:tcPr>
            <w:tcW w:w="8059" w:type="dxa"/>
            <w:gridSpan w:val="2"/>
          </w:tcPr>
          <w:p w:rsidR="00831A86" w:rsidRPr="00A05014" w:rsidRDefault="00831A86" w:rsidP="00CB373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Выплаты за интенсивность и результативность</w:t>
            </w:r>
          </w:p>
        </w:tc>
      </w:tr>
      <w:tr w:rsidR="00831A86" w:rsidRPr="00A05014">
        <w:tc>
          <w:tcPr>
            <w:tcW w:w="980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17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специалисты</w:t>
            </w:r>
          </w:p>
        </w:tc>
        <w:tc>
          <w:tcPr>
            <w:tcW w:w="2542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60%</w:t>
            </w:r>
          </w:p>
        </w:tc>
      </w:tr>
      <w:tr w:rsidR="00831A86" w:rsidRPr="00A05014">
        <w:tc>
          <w:tcPr>
            <w:tcW w:w="980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17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водитель</w:t>
            </w:r>
          </w:p>
        </w:tc>
        <w:tc>
          <w:tcPr>
            <w:tcW w:w="2542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50%</w:t>
            </w:r>
          </w:p>
        </w:tc>
      </w:tr>
      <w:tr w:rsidR="00831A86" w:rsidRPr="00A05014">
        <w:tc>
          <w:tcPr>
            <w:tcW w:w="980" w:type="dxa"/>
            <w:vMerge w:val="restart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2</w:t>
            </w:r>
          </w:p>
        </w:tc>
        <w:tc>
          <w:tcPr>
            <w:tcW w:w="8059" w:type="dxa"/>
            <w:gridSpan w:val="2"/>
          </w:tcPr>
          <w:p w:rsidR="00831A86" w:rsidRPr="00A05014" w:rsidRDefault="00831A86" w:rsidP="00CB373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Доплата водителю автомобилей всех типов,</w:t>
            </w:r>
          </w:p>
          <w:p w:rsidR="00831A86" w:rsidRPr="00A05014" w:rsidRDefault="00831A86" w:rsidP="00CB373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(должностного оклада (ставки) за фактически отработанное время в качестве водителя)</w:t>
            </w:r>
          </w:p>
        </w:tc>
      </w:tr>
      <w:tr w:rsidR="00831A86" w:rsidRPr="00A05014">
        <w:tc>
          <w:tcPr>
            <w:tcW w:w="980" w:type="dxa"/>
            <w:vMerge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17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1 класс</w:t>
            </w:r>
          </w:p>
        </w:tc>
        <w:tc>
          <w:tcPr>
            <w:tcW w:w="2542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50%</w:t>
            </w:r>
          </w:p>
        </w:tc>
      </w:tr>
      <w:tr w:rsidR="00831A86" w:rsidRPr="00A05014">
        <w:trPr>
          <w:trHeight w:val="189"/>
        </w:trPr>
        <w:tc>
          <w:tcPr>
            <w:tcW w:w="980" w:type="dxa"/>
            <w:vMerge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17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2 класс</w:t>
            </w:r>
          </w:p>
        </w:tc>
        <w:tc>
          <w:tcPr>
            <w:tcW w:w="2542" w:type="dxa"/>
          </w:tcPr>
          <w:p w:rsidR="00831A86" w:rsidRPr="00A05014" w:rsidRDefault="00831A86" w:rsidP="00CB3739">
            <w:pPr>
              <w:spacing w:line="360" w:lineRule="auto"/>
              <w:rPr>
                <w:rFonts w:ascii="Arial" w:hAnsi="Arial" w:cs="Arial"/>
              </w:rPr>
            </w:pPr>
            <w:r w:rsidRPr="00A05014">
              <w:rPr>
                <w:rFonts w:ascii="Arial" w:hAnsi="Arial" w:cs="Arial"/>
              </w:rPr>
              <w:t>25%</w:t>
            </w:r>
          </w:p>
        </w:tc>
      </w:tr>
    </w:tbl>
    <w:p w:rsidR="00831A86" w:rsidRPr="00A05014" w:rsidRDefault="00831A86" w:rsidP="00CB3739">
      <w:pPr>
        <w:spacing w:line="360" w:lineRule="auto"/>
        <w:rPr>
          <w:rFonts w:ascii="Arial" w:hAnsi="Arial" w:cs="Arial"/>
        </w:rPr>
      </w:pPr>
    </w:p>
    <w:p w:rsidR="00831A86" w:rsidRPr="00A05014" w:rsidRDefault="00831A86" w:rsidP="00CB3739">
      <w:pPr>
        <w:spacing w:line="360" w:lineRule="auto"/>
        <w:rPr>
          <w:rFonts w:ascii="Arial" w:hAnsi="Arial" w:cs="Arial"/>
        </w:rPr>
      </w:pPr>
    </w:p>
    <w:p w:rsidR="00831A86" w:rsidRPr="00A05014" w:rsidRDefault="00831A86" w:rsidP="00CB3739">
      <w:pPr>
        <w:spacing w:line="360" w:lineRule="auto"/>
        <w:rPr>
          <w:rFonts w:ascii="Arial" w:hAnsi="Arial" w:cs="Arial"/>
        </w:rPr>
      </w:pPr>
    </w:p>
    <w:p w:rsidR="00831A86" w:rsidRPr="00A05014" w:rsidRDefault="00831A86" w:rsidP="00CB3739">
      <w:pPr>
        <w:spacing w:line="360" w:lineRule="auto"/>
        <w:rPr>
          <w:rFonts w:ascii="Arial" w:hAnsi="Arial" w:cs="Arial"/>
        </w:rPr>
      </w:pPr>
    </w:p>
    <w:sectPr w:rsidR="00831A86" w:rsidRPr="00A05014" w:rsidSect="00CB3739">
      <w:pgSz w:w="11906" w:h="16838"/>
      <w:pgMar w:top="1134" w:right="92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D5C"/>
    <w:rsid w:val="000B2B87"/>
    <w:rsid w:val="00135436"/>
    <w:rsid w:val="00147232"/>
    <w:rsid w:val="00170CD9"/>
    <w:rsid w:val="001847BD"/>
    <w:rsid w:val="00191977"/>
    <w:rsid w:val="001C2AF8"/>
    <w:rsid w:val="002024BC"/>
    <w:rsid w:val="002542D6"/>
    <w:rsid w:val="002B2401"/>
    <w:rsid w:val="002B65A5"/>
    <w:rsid w:val="0037417B"/>
    <w:rsid w:val="003C5339"/>
    <w:rsid w:val="003F60C7"/>
    <w:rsid w:val="004642A5"/>
    <w:rsid w:val="00483822"/>
    <w:rsid w:val="00504120"/>
    <w:rsid w:val="00537260"/>
    <w:rsid w:val="00541A7B"/>
    <w:rsid w:val="005921E7"/>
    <w:rsid w:val="005A760A"/>
    <w:rsid w:val="005C12DD"/>
    <w:rsid w:val="005D3C5B"/>
    <w:rsid w:val="006713B0"/>
    <w:rsid w:val="00695C4A"/>
    <w:rsid w:val="006C3D25"/>
    <w:rsid w:val="006D318E"/>
    <w:rsid w:val="00763CD4"/>
    <w:rsid w:val="0080110B"/>
    <w:rsid w:val="00831A86"/>
    <w:rsid w:val="008B5F76"/>
    <w:rsid w:val="009026D0"/>
    <w:rsid w:val="00912C35"/>
    <w:rsid w:val="009237AB"/>
    <w:rsid w:val="009602E3"/>
    <w:rsid w:val="009800B8"/>
    <w:rsid w:val="00A05014"/>
    <w:rsid w:val="00A91C73"/>
    <w:rsid w:val="00AF1651"/>
    <w:rsid w:val="00BC53E4"/>
    <w:rsid w:val="00BC7406"/>
    <w:rsid w:val="00BE3D37"/>
    <w:rsid w:val="00C117F0"/>
    <w:rsid w:val="00C15656"/>
    <w:rsid w:val="00C647BC"/>
    <w:rsid w:val="00C716E1"/>
    <w:rsid w:val="00C9574F"/>
    <w:rsid w:val="00CB3739"/>
    <w:rsid w:val="00D120E4"/>
    <w:rsid w:val="00D40F51"/>
    <w:rsid w:val="00F30830"/>
    <w:rsid w:val="00F74531"/>
    <w:rsid w:val="00F75C4D"/>
    <w:rsid w:val="00F83F05"/>
    <w:rsid w:val="00FB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B4D5C"/>
    <w:rPr>
      <w:rFonts w:eastAsia="Times New Roman" w:cs="Calibri"/>
    </w:rPr>
  </w:style>
  <w:style w:type="paragraph" w:customStyle="1" w:styleId="a">
    <w:name w:val="Стиль"/>
    <w:uiPriority w:val="99"/>
    <w:rsid w:val="00AF16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16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F1651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F165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F1651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AF1651"/>
    <w:rPr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AF1651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BC74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AA65B31173928B0DAFCCE52E482F8CECC7F056B2D91C7AEA2E91165F74671CDA1A75DB138BF6623D51DBB6JEK" TargetMode="External"/><Relationship Id="rId5" Type="http://schemas.openxmlformats.org/officeDocument/2006/relationships/hyperlink" Target="consultantplus://offline/ref=08AA65B31173928B0DAFCCE52E482F8CECC7F056B2D91C7AEA2E91165F74671CDA1A75DB138BF6623D51DBB6JEK" TargetMode="External"/><Relationship Id="rId4" Type="http://schemas.openxmlformats.org/officeDocument/2006/relationships/hyperlink" Target="consultantplus://offline/ref=66495B54C14329678F3381AA0F7ED44411407307BB0B610A432812825309F1498F6996F4A661h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6</Pages>
  <Words>1614</Words>
  <Characters>9200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18</cp:revision>
  <dcterms:created xsi:type="dcterms:W3CDTF">2018-03-28T11:21:00Z</dcterms:created>
  <dcterms:modified xsi:type="dcterms:W3CDTF">2018-04-11T13:07:00Z</dcterms:modified>
</cp:coreProperties>
</file>