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21" w:rsidRPr="00AC6FB8" w:rsidRDefault="000A3021" w:rsidP="0021092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A3021" w:rsidRPr="00AC6FB8" w:rsidRDefault="000A3021" w:rsidP="0021092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0A3021" w:rsidRPr="00AC6FB8" w:rsidRDefault="000A3021" w:rsidP="0021092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A3021" w:rsidRDefault="000A3021" w:rsidP="00210927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0A3021" w:rsidRDefault="000A3021" w:rsidP="0021092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A3021" w:rsidRDefault="000A3021" w:rsidP="0021092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16  декабря  2019 г. № 111</w:t>
      </w:r>
    </w:p>
    <w:p w:rsidR="000A3021" w:rsidRPr="00BA17C0" w:rsidRDefault="000A3021" w:rsidP="00210927">
      <w:pPr>
        <w:pStyle w:val="1"/>
        <w:rPr>
          <w:u w:val="single"/>
        </w:rPr>
      </w:pPr>
    </w:p>
    <w:p w:rsidR="000A3021" w:rsidRDefault="000A3021" w:rsidP="00EC390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</w:t>
      </w:r>
      <w:r w:rsidRPr="00AE3802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ядка  формирования, ведения и обязательного опубликования перечня муниципального имущества, свободного от прав третьих лиц (</w:t>
      </w:r>
      <w:r w:rsidRPr="00FF45D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предназначенного для предоставления во владение и (или) пользование субъектам малого и среднего предпринимательства и организациям </w:t>
      </w:r>
      <w:r w:rsidRPr="001F7D05">
        <w:rPr>
          <w:rFonts w:ascii="Times New Roman" w:hAnsi="Times New Roman" w:cs="Times New Roman"/>
          <w:b w:val="0"/>
          <w:bCs w:val="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Порядка и  условий предоставления в аренду включенного в указанный перечень имущества</w:t>
      </w:r>
    </w:p>
    <w:p w:rsidR="000A3021" w:rsidRDefault="000A3021" w:rsidP="00EC390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3021" w:rsidRPr="00AE3802" w:rsidRDefault="000A3021" w:rsidP="00982492">
      <w:pPr>
        <w:ind w:firstLine="567"/>
        <w:jc w:val="both"/>
        <w:rPr>
          <w:b/>
          <w:bCs/>
          <w:sz w:val="28"/>
          <w:szCs w:val="28"/>
        </w:rPr>
      </w:pPr>
      <w:r w:rsidRPr="0019169A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ст. 18 </w:t>
      </w:r>
      <w:r w:rsidRPr="0019169A">
        <w:rPr>
          <w:sz w:val="28"/>
          <w:szCs w:val="28"/>
        </w:rPr>
        <w:t>Федерального закона от 24 июля 2007 года N 209-ФЗ "О развитии малого и среднего предпринимательства в Российской Федерации", Федеральным</w:t>
      </w:r>
      <w:r>
        <w:rPr>
          <w:sz w:val="28"/>
          <w:szCs w:val="28"/>
        </w:rPr>
        <w:t xml:space="preserve"> законом </w:t>
      </w:r>
      <w:r w:rsidRPr="0019169A">
        <w:rPr>
          <w:sz w:val="28"/>
          <w:szCs w:val="28"/>
        </w:rPr>
        <w:t xml:space="preserve">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r>
        <w:rPr>
          <w:sz w:val="28"/>
          <w:szCs w:val="28"/>
        </w:rPr>
        <w:t>законом</w:t>
      </w:r>
      <w:r w:rsidRPr="0019169A">
        <w:rPr>
          <w:sz w:val="28"/>
          <w:szCs w:val="28"/>
        </w:rPr>
        <w:t xml:space="preserve"> от 26.07.2006 N 135-ФЗ "О защите конкуренции", </w:t>
      </w:r>
      <w:r>
        <w:rPr>
          <w:sz w:val="28"/>
          <w:szCs w:val="28"/>
        </w:rPr>
        <w:t xml:space="preserve">постановлением </w:t>
      </w:r>
      <w:r w:rsidRPr="0019169A">
        <w:rPr>
          <w:sz w:val="28"/>
          <w:szCs w:val="28"/>
        </w:rPr>
        <w:t>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</w:t>
      </w:r>
      <w:r>
        <w:rPr>
          <w:sz w:val="28"/>
          <w:szCs w:val="28"/>
        </w:rPr>
        <w:t>, Постановления Правительства РФ от 18.05.2019 № 623</w:t>
      </w:r>
      <w:r w:rsidRPr="0019169A">
        <w:rPr>
          <w:sz w:val="28"/>
          <w:szCs w:val="28"/>
        </w:rPr>
        <w:t xml:space="preserve">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</w:t>
      </w:r>
      <w:r>
        <w:rPr>
          <w:sz w:val="28"/>
          <w:szCs w:val="28"/>
        </w:rPr>
        <w:t>Уставом Купцовского сельского поселения Котовского</w:t>
      </w:r>
      <w:r w:rsidRPr="0019169A">
        <w:rPr>
          <w:sz w:val="28"/>
          <w:szCs w:val="28"/>
        </w:rPr>
        <w:t xml:space="preserve"> муниципального района Волгоградской области, </w:t>
      </w:r>
      <w:r>
        <w:rPr>
          <w:sz w:val="28"/>
          <w:szCs w:val="28"/>
        </w:rPr>
        <w:t xml:space="preserve">администрация Купцовского сельского поселения Котовского муниципального района </w:t>
      </w:r>
      <w:r>
        <w:rPr>
          <w:b/>
          <w:bCs/>
          <w:sz w:val="28"/>
          <w:szCs w:val="28"/>
        </w:rPr>
        <w:t>постановляет</w:t>
      </w:r>
      <w:r w:rsidRPr="00AE3802">
        <w:rPr>
          <w:b/>
          <w:bCs/>
          <w:sz w:val="28"/>
          <w:szCs w:val="28"/>
        </w:rPr>
        <w:t>:</w:t>
      </w:r>
    </w:p>
    <w:p w:rsidR="000A3021" w:rsidRDefault="000A3021" w:rsidP="00982492">
      <w:pPr>
        <w:pStyle w:val="ConsPlusTitle"/>
        <w:ind w:firstLine="567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9824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82492">
        <w:rPr>
          <w:rFonts w:ascii="Times New Roman" w:hAnsi="Times New Roman" w:cs="Times New Roman"/>
          <w:b w:val="0"/>
          <w:bCs w:val="0"/>
          <w:sz w:val="28"/>
          <w:szCs w:val="28"/>
        </w:rPr>
        <w:t>орядок формирования, ведения и обязательного опубликования перечня муниципального имущества, свободн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9824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прав третьих лиц (</w:t>
      </w:r>
      <w:r w:rsidRPr="00FF45D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9824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 </w:t>
      </w:r>
      <w:r w:rsidRPr="001F7D05">
        <w:rPr>
          <w:rFonts w:ascii="Times New Roman" w:hAnsi="Times New Roman" w:cs="Times New Roman"/>
          <w:b w:val="0"/>
          <w:bCs w:val="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согласно</w:t>
      </w:r>
      <w:r w:rsidRPr="00982492">
        <w:rPr>
          <w:b w:val="0"/>
          <w:bCs w:val="0"/>
        </w:rPr>
        <w:t xml:space="preserve"> </w:t>
      </w:r>
      <w:r w:rsidRPr="001337C5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1337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вышеназванному постановлению</w:t>
      </w:r>
      <w:r w:rsidRPr="001337C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A18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A3021" w:rsidRDefault="000A3021" w:rsidP="00DC58E6">
      <w:pPr>
        <w:pStyle w:val="ConsPlusTitle"/>
        <w:ind w:firstLine="567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98249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Порядок и  условия предоставления, в аренду </w:t>
      </w:r>
      <w:r w:rsidRPr="00F9447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имущества включенног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в п</w:t>
      </w:r>
      <w:r w:rsidRPr="00F94478">
        <w:rPr>
          <w:rFonts w:ascii="Times New Roman" w:hAnsi="Times New Roman" w:cs="Times New Roman"/>
          <w:b w:val="0"/>
          <w:bCs w:val="0"/>
          <w:sz w:val="28"/>
          <w:szCs w:val="28"/>
        </w:rPr>
        <w:t>еречень муниципального имущества, свободного от прав третьих лиц (</w:t>
      </w:r>
      <w:r w:rsidRPr="00FF45D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944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  </w:t>
      </w:r>
      <w:r w:rsidRPr="001F7D05">
        <w:rPr>
          <w:rFonts w:ascii="Times New Roman" w:hAnsi="Times New Roman" w:cs="Times New Roman"/>
          <w:b w:val="0"/>
          <w:bCs w:val="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A18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согласно</w:t>
      </w:r>
      <w:r w:rsidRPr="00982492">
        <w:rPr>
          <w:b w:val="0"/>
          <w:bCs w:val="0"/>
        </w:rPr>
        <w:t xml:space="preserve"> </w:t>
      </w:r>
      <w:r w:rsidRPr="001337C5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1337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 к вышеназванному постановлению</w:t>
      </w:r>
      <w:r w:rsidRPr="001337C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A18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A3021" w:rsidRPr="004E7C26" w:rsidRDefault="000A3021" w:rsidP="009E774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E7C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Считать утратившим силу</w:t>
      </w:r>
      <w:r w:rsidRPr="004E7C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4E7C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администрации Котовского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 ноября 2018</w:t>
      </w:r>
      <w:r w:rsidRPr="004E7C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99</w:t>
      </w:r>
      <w:r w:rsidRPr="004E7C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</w:t>
      </w:r>
      <w:r w:rsidRPr="00AE3802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ядка 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Порядка и  условий предоставления в аренду включенного в указанный перечень имущества</w:t>
      </w:r>
      <w:r w:rsidRPr="004E7C2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A3021" w:rsidRPr="00CA6FA0" w:rsidRDefault="000A3021" w:rsidP="009E7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6FA0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</w:t>
      </w:r>
      <w:r w:rsidRPr="00CA6FA0">
        <w:rPr>
          <w:sz w:val="28"/>
          <w:szCs w:val="28"/>
        </w:rPr>
        <w:t xml:space="preserve"> его </w:t>
      </w:r>
      <w:r>
        <w:rPr>
          <w:sz w:val="28"/>
          <w:szCs w:val="28"/>
        </w:rPr>
        <w:t>обнародования.</w:t>
      </w:r>
    </w:p>
    <w:p w:rsidR="000A3021" w:rsidRPr="00CA6FA0" w:rsidRDefault="000A3021" w:rsidP="009E7746">
      <w:pPr>
        <w:ind w:firstLine="567"/>
        <w:jc w:val="both"/>
        <w:rPr>
          <w:sz w:val="28"/>
          <w:szCs w:val="28"/>
        </w:rPr>
      </w:pPr>
    </w:p>
    <w:p w:rsidR="000A3021" w:rsidRPr="00CA6FA0" w:rsidRDefault="000A3021" w:rsidP="009E7746">
      <w:pPr>
        <w:jc w:val="right"/>
        <w:rPr>
          <w:sz w:val="28"/>
          <w:szCs w:val="28"/>
        </w:rPr>
      </w:pPr>
    </w:p>
    <w:p w:rsidR="000A3021" w:rsidRDefault="000A3021" w:rsidP="009E7746">
      <w:pPr>
        <w:tabs>
          <w:tab w:val="left" w:pos="420"/>
        </w:tabs>
        <w:rPr>
          <w:sz w:val="28"/>
          <w:szCs w:val="28"/>
        </w:rPr>
      </w:pPr>
      <w:r>
        <w:tab/>
      </w:r>
    </w:p>
    <w:p w:rsidR="000A3021" w:rsidRDefault="000A3021" w:rsidP="009E7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3021" w:rsidRDefault="000A3021" w:rsidP="0040528A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0003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00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Купцовского </w:t>
      </w:r>
    </w:p>
    <w:p w:rsidR="000A3021" w:rsidRDefault="000A3021" w:rsidP="0040528A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0030B">
        <w:rPr>
          <w:sz w:val="28"/>
          <w:szCs w:val="28"/>
        </w:rPr>
        <w:t xml:space="preserve">        </w:t>
      </w:r>
      <w:r w:rsidRPr="0000030B">
        <w:rPr>
          <w:sz w:val="28"/>
          <w:szCs w:val="28"/>
        </w:rPr>
        <w:tab/>
      </w:r>
      <w:r w:rsidRPr="0000030B">
        <w:rPr>
          <w:sz w:val="28"/>
          <w:szCs w:val="28"/>
        </w:rPr>
        <w:tab/>
      </w:r>
      <w:r w:rsidRPr="0000030B">
        <w:rPr>
          <w:sz w:val="28"/>
          <w:szCs w:val="28"/>
        </w:rPr>
        <w:tab/>
      </w:r>
      <w:r w:rsidRPr="0000030B">
        <w:rPr>
          <w:sz w:val="28"/>
          <w:szCs w:val="28"/>
        </w:rPr>
        <w:tab/>
      </w:r>
      <w:r w:rsidRPr="000003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В.А.Вдовин </w:t>
      </w: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9E7746">
      <w:pPr>
        <w:rPr>
          <w:sz w:val="28"/>
          <w:szCs w:val="28"/>
        </w:rPr>
      </w:pPr>
    </w:p>
    <w:p w:rsidR="000A3021" w:rsidRDefault="000A3021" w:rsidP="007237B6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</w:t>
      </w:r>
    </w:p>
    <w:p w:rsidR="000A3021" w:rsidRDefault="000A3021" w:rsidP="0040528A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0A3021" w:rsidRPr="00501C15" w:rsidRDefault="000A3021" w:rsidP="0040528A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01C15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</w:t>
      </w:r>
      <w:r w:rsidRPr="00501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Купцовского сельского поселения</w:t>
      </w:r>
      <w:r w:rsidRPr="00501C15">
        <w:rPr>
          <w:sz w:val="24"/>
          <w:szCs w:val="24"/>
        </w:rPr>
        <w:t xml:space="preserve"> </w:t>
      </w:r>
    </w:p>
    <w:p w:rsidR="000A3021" w:rsidRDefault="000A3021" w:rsidP="0040528A">
      <w:pPr>
        <w:pStyle w:val="ConsPlusTitle"/>
        <w:ind w:firstLine="538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 16.12. 2019 года № 111</w:t>
      </w:r>
    </w:p>
    <w:p w:rsidR="000A3021" w:rsidRPr="006C3D22" w:rsidRDefault="000A3021" w:rsidP="006C3D22">
      <w:pPr>
        <w:pStyle w:val="ConsPlusTitle"/>
        <w:ind w:firstLine="5387"/>
        <w:rPr>
          <w:rFonts w:ascii="Times New Roman" w:hAnsi="Times New Roman" w:cs="Times New Roman"/>
          <w:sz w:val="28"/>
          <w:szCs w:val="28"/>
        </w:rPr>
      </w:pPr>
    </w:p>
    <w:p w:rsidR="000A3021" w:rsidRPr="006C3D22" w:rsidRDefault="000A3021" w:rsidP="006C3D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Порядок</w:t>
      </w:r>
    </w:p>
    <w:p w:rsidR="000A3021" w:rsidRPr="006C3D22" w:rsidRDefault="000A3021" w:rsidP="006C3D22">
      <w:pPr>
        <w:pStyle w:val="ConsPlusTitle"/>
        <w:jc w:val="center"/>
        <w:rPr>
          <w:rFonts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имущества, свободн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от прав третьих лиц (</w:t>
      </w:r>
      <w:r w:rsidRPr="00FF45D6">
        <w:rPr>
          <w:rFonts w:ascii="Times New Roman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F45D6">
        <w:rPr>
          <w:rFonts w:ascii="Times New Roman" w:hAnsi="Times New Roman" w:cs="Times New Roman"/>
          <w:sz w:val="28"/>
          <w:szCs w:val="28"/>
        </w:rPr>
        <w:t>)</w:t>
      </w:r>
      <w:r w:rsidRPr="006C3D22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</w:t>
      </w:r>
      <w:r w:rsidRPr="001F7D05">
        <w:rPr>
          <w:rFonts w:ascii="Times New Roman" w:hAnsi="Times New Roman" w:cs="Times New Roman"/>
          <w:sz w:val="28"/>
          <w:szCs w:val="28"/>
        </w:rPr>
        <w:t xml:space="preserve"> </w:t>
      </w:r>
      <w:r w:rsidRPr="006C3D22">
        <w:rPr>
          <w:rFonts w:ascii="Times New Roman" w:hAnsi="Times New Roman" w:cs="Times New Roman"/>
          <w:sz w:val="28"/>
          <w:szCs w:val="28"/>
        </w:rPr>
        <w:t xml:space="preserve">образующим инфраструктуру поддержки субъектов малого и среднего предпринимательства </w:t>
      </w:r>
    </w:p>
    <w:p w:rsidR="000A3021" w:rsidRPr="006C3D22" w:rsidRDefault="000A3021" w:rsidP="009E7746">
      <w:pPr>
        <w:rPr>
          <w:b/>
          <w:bCs/>
          <w:sz w:val="28"/>
          <w:szCs w:val="28"/>
        </w:rPr>
      </w:pPr>
    </w:p>
    <w:p w:rsidR="000A3021" w:rsidRPr="006C3D22" w:rsidRDefault="000A3021" w:rsidP="006C3D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A3021" w:rsidRPr="006C3D22" w:rsidRDefault="000A3021" w:rsidP="006C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021" w:rsidRDefault="000A3021" w:rsidP="00FF0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1.</w:t>
      </w:r>
      <w:r w:rsidRPr="00FF0A6F">
        <w:rPr>
          <w:rFonts w:ascii="Times New Roman" w:hAnsi="Times New Roman" w:cs="Times New Roman"/>
          <w:sz w:val="28"/>
          <w:szCs w:val="28"/>
        </w:rPr>
        <w:t xml:space="preserve">1. 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0A6F">
        <w:rPr>
          <w:rFonts w:ascii="Times New Roman" w:hAnsi="Times New Roman" w:cs="Times New Roman"/>
          <w:sz w:val="28"/>
          <w:szCs w:val="28"/>
        </w:rPr>
        <w:t>орядок формирования, ведения и обязательного опубликования перечня муниципального имущества, свободного от прав третьих лиц (</w:t>
      </w:r>
      <w:r w:rsidRPr="00FF45D6">
        <w:rPr>
          <w:rFonts w:ascii="Times New Roman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F0A6F">
        <w:rPr>
          <w:rFonts w:ascii="Times New Roman" w:hAnsi="Times New Roman" w:cs="Times New Roman"/>
          <w:sz w:val="28"/>
          <w:szCs w:val="28"/>
        </w:rPr>
        <w:t xml:space="preserve"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разработан  в целях предоставления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Купцовского сельского поселения </w:t>
      </w:r>
      <w:r w:rsidRPr="00FF0A6F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Волгоградской области на долгосрочной основе субъектам малого и среднего предпринимательства и организациям (далее именуется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0A6F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3021" w:rsidRPr="006C3D22" w:rsidRDefault="000A3021" w:rsidP="006C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 1.2. </w:t>
      </w:r>
      <w:bookmarkStart w:id="0" w:name="P56"/>
      <w:bookmarkEnd w:id="0"/>
      <w:r w:rsidRPr="006C3D22">
        <w:rPr>
          <w:rFonts w:ascii="Times New Roman" w:hAnsi="Times New Roman" w:cs="Times New Roman"/>
          <w:sz w:val="28"/>
          <w:szCs w:val="28"/>
        </w:rPr>
        <w:t xml:space="preserve">В Перечень включается имущество, находящееся в собственности </w:t>
      </w:r>
      <w:r>
        <w:rPr>
          <w:rFonts w:ascii="Times New Roman" w:hAnsi="Times New Roman" w:cs="Times New Roman"/>
          <w:sz w:val="28"/>
          <w:szCs w:val="28"/>
        </w:rPr>
        <w:t>Купцовского сельского поселения 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свободное от прав третьих лиц (</w:t>
      </w:r>
      <w:r w:rsidRPr="00FF45D6">
        <w:rPr>
          <w:rFonts w:ascii="Times New Roman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C3D22">
        <w:rPr>
          <w:rFonts w:ascii="Times New Roman" w:hAnsi="Times New Roman" w:cs="Times New Roman"/>
          <w:sz w:val="28"/>
          <w:szCs w:val="28"/>
        </w:rPr>
        <w:t>).</w:t>
      </w:r>
    </w:p>
    <w:p w:rsidR="000A3021" w:rsidRDefault="000A3021" w:rsidP="0000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Купцовского сельского поселения 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района,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Купцовского сельского поселения 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A3021" w:rsidRPr="00FF0A6F" w:rsidRDefault="000A3021" w:rsidP="0000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1.3. </w:t>
      </w:r>
      <w:r w:rsidRPr="00FF0A6F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перечни, указанные в </w:t>
      </w:r>
      <w:hyperlink r:id="rId5" w:history="1">
        <w:r w:rsidRPr="00FF0A6F">
          <w:rPr>
            <w:rFonts w:ascii="Times New Roman" w:hAnsi="Times New Roman" w:cs="Times New Roman"/>
            <w:sz w:val="28"/>
            <w:szCs w:val="28"/>
          </w:rPr>
          <w:t>части 4 статьи 18</w:t>
        </w:r>
      </w:hyperlink>
      <w:r w:rsidRPr="00FF0A6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</w:t>
      </w:r>
      <w:r w:rsidRPr="000005DA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0005DA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FF0A6F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A3021" w:rsidRDefault="000A3021" w:rsidP="000E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3021" w:rsidRDefault="000A3021" w:rsidP="000E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1D3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Прядок ф</w:t>
      </w:r>
      <w:r w:rsidRPr="000E61D3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61D3"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0A3021" w:rsidRPr="000E61D3" w:rsidRDefault="000A3021" w:rsidP="000E61D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A3021" w:rsidRDefault="000A3021" w:rsidP="00D93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C5BF8">
        <w:rPr>
          <w:sz w:val="28"/>
          <w:szCs w:val="28"/>
        </w:rPr>
        <w:t>Формирование</w:t>
      </w:r>
      <w:r>
        <w:rPr>
          <w:sz w:val="28"/>
          <w:szCs w:val="28"/>
        </w:rPr>
        <w:t>,</w:t>
      </w:r>
      <w:r w:rsidRPr="00FC5BF8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обязательное опубликования перечня муниципального имущества, свободных от прав третьих лиц (</w:t>
      </w:r>
      <w:r w:rsidRPr="00FF45D6">
        <w:rPr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sz w:val="28"/>
          <w:szCs w:val="28"/>
        </w:rPr>
        <w:t>),</w:t>
      </w:r>
      <w:r w:rsidRPr="00600D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предпринимательства,</w:t>
      </w:r>
      <w:r w:rsidRPr="00FC5BF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отделом</w:t>
      </w:r>
      <w:r w:rsidRPr="00FC5BF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предпринимательству и </w:t>
      </w:r>
      <w:r w:rsidRPr="00FC5BF8">
        <w:rPr>
          <w:sz w:val="28"/>
          <w:szCs w:val="28"/>
        </w:rPr>
        <w:t xml:space="preserve"> управлению имуществом</w:t>
      </w:r>
      <w:r>
        <w:rPr>
          <w:sz w:val="28"/>
          <w:szCs w:val="28"/>
        </w:rPr>
        <w:t xml:space="preserve">, отделом по сельскому хозяйству, землепользованию и охране окружающей среды </w:t>
      </w:r>
      <w:r w:rsidRPr="00FC5B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Купцовского сельского поселения</w:t>
      </w:r>
      <w:r w:rsidRPr="00FC5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Котовского </w:t>
      </w:r>
      <w:r w:rsidRPr="00FC5BF8">
        <w:rPr>
          <w:sz w:val="28"/>
          <w:szCs w:val="28"/>
        </w:rPr>
        <w:t xml:space="preserve">муниципального района Волгоградской области (далее именуется - </w:t>
      </w:r>
      <w:r>
        <w:rPr>
          <w:sz w:val="28"/>
          <w:szCs w:val="28"/>
        </w:rPr>
        <w:t>Отдел</w:t>
      </w:r>
      <w:r w:rsidRPr="00FC5BF8">
        <w:rPr>
          <w:sz w:val="28"/>
          <w:szCs w:val="28"/>
        </w:rPr>
        <w:t>).</w:t>
      </w:r>
    </w:p>
    <w:p w:rsidR="000A3021" w:rsidRDefault="000A302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Утверждение, в</w:t>
      </w:r>
      <w:r w:rsidRPr="00FC5BF8">
        <w:rPr>
          <w:sz w:val="28"/>
          <w:szCs w:val="28"/>
        </w:rPr>
        <w:t>несение сведений о муниципальном имуществе в перечень (в том числе ежегодное</w:t>
      </w:r>
      <w:r>
        <w:rPr>
          <w:sz w:val="28"/>
          <w:szCs w:val="28"/>
        </w:rPr>
        <w:t xml:space="preserve"> изменения и (или) дополнение), </w:t>
      </w:r>
      <w:r w:rsidRPr="00FC5BF8">
        <w:rPr>
          <w:sz w:val="28"/>
          <w:szCs w:val="28"/>
        </w:rPr>
        <w:t xml:space="preserve">а также исключение сведений о муниципальном имуществе из перечня, осуществляются решением </w:t>
      </w:r>
      <w:r>
        <w:rPr>
          <w:sz w:val="28"/>
          <w:szCs w:val="28"/>
        </w:rPr>
        <w:t xml:space="preserve">Совета Купцовского сельского поселения Котовского муниципального района Волгоградской области </w:t>
      </w:r>
      <w:r w:rsidRPr="00FC5BF8">
        <w:rPr>
          <w:sz w:val="28"/>
          <w:szCs w:val="28"/>
        </w:rPr>
        <w:t xml:space="preserve">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Волгоградской области, органов местного самоуправления, </w:t>
      </w:r>
      <w:r>
        <w:rPr>
          <w:sz w:val="28"/>
          <w:szCs w:val="28"/>
          <w:lang w:eastAsia="en-US"/>
        </w:rPr>
        <w:t>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</w:t>
      </w:r>
      <w:r w:rsidRPr="00FC5BF8">
        <w:rPr>
          <w:sz w:val="28"/>
          <w:szCs w:val="28"/>
        </w:rPr>
        <w:t xml:space="preserve">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A3021" w:rsidRPr="00696A6F" w:rsidRDefault="000A3021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предложений, </w:t>
      </w:r>
      <w:r w:rsidRPr="00696A6F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6A6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A6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даты его поступления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A6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0A3021" w:rsidRDefault="000A3021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021" w:rsidRPr="00696A6F" w:rsidRDefault="000A3021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перечня;</w:t>
      </w:r>
    </w:p>
    <w:p w:rsidR="000A3021" w:rsidRDefault="000A3021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0A3021" w:rsidRDefault="000A3021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2.4. В случае принятия решения об отказе в учете предложения, указанного в пункте 2.2.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6A6F">
        <w:rPr>
          <w:rFonts w:ascii="Times New Roman" w:hAnsi="Times New Roman" w:cs="Times New Roman"/>
          <w:sz w:val="28"/>
          <w:szCs w:val="28"/>
        </w:rPr>
        <w:t>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A3021" w:rsidRDefault="000A3021" w:rsidP="00FF45D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A3021" w:rsidRDefault="000A3021" w:rsidP="00FF45D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A3021" w:rsidRDefault="000A3021" w:rsidP="00FF45D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0A3021" w:rsidRDefault="000A3021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6A6F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в составе и по форме, которые установлены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696A6F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0A3021" w:rsidRDefault="000A3021" w:rsidP="007237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2.7.</w:t>
      </w:r>
      <w:r>
        <w:rPr>
          <w:sz w:val="28"/>
          <w:szCs w:val="28"/>
          <w:lang w:eastAsia="en-US"/>
        </w:rPr>
        <w:t xml:space="preserve"> Сведения о муниципальном имуществе группируются в перечне по субъектам Российской Федерации и муниципальным образованиям, на территории Котовского муниципального района, а также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0A3021" w:rsidRDefault="000A3021" w:rsidP="002D6E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0E61D3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E3E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ведения и </w:t>
      </w:r>
      <w:r w:rsidRPr="002D6E3E">
        <w:rPr>
          <w:rFonts w:ascii="Times New Roman" w:hAnsi="Times New Roman" w:cs="Times New Roman"/>
          <w:sz w:val="28"/>
          <w:szCs w:val="28"/>
        </w:rPr>
        <w:t>опубликования Перечня</w:t>
      </w:r>
    </w:p>
    <w:p w:rsidR="000A3021" w:rsidRDefault="000A3021" w:rsidP="002D6E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3021" w:rsidRDefault="000A302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67E9">
        <w:rPr>
          <w:rFonts w:ascii="Times New Roman" w:hAnsi="Times New Roman" w:cs="Times New Roman"/>
          <w:sz w:val="28"/>
          <w:szCs w:val="28"/>
        </w:rPr>
        <w:t>3.1.  Ведение Перечня осуществляется Отделом в электронном виде путем внесения и исключения данных об объектах в соответствии с решением Котовской районной Думы  об утверждении Перечня или о внесении изменений в Перечень.</w:t>
      </w:r>
      <w:bookmarkStart w:id="1" w:name="P82"/>
      <w:bookmarkEnd w:id="1"/>
    </w:p>
    <w:p w:rsidR="000A3021" w:rsidRPr="00E567E9" w:rsidRDefault="000A302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3.2. В Перечень вносятся сведения о муниципальном имуществе, соответствующем следующим критериям:</w:t>
      </w:r>
    </w:p>
    <w:p w:rsidR="000A3021" w:rsidRDefault="000A3021" w:rsidP="00021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>а) муниципальное имущество свободно от прав третьих лиц (</w:t>
      </w:r>
      <w:r>
        <w:rPr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567E9">
        <w:rPr>
          <w:sz w:val="28"/>
          <w:szCs w:val="28"/>
        </w:rPr>
        <w:t>);</w:t>
      </w:r>
    </w:p>
    <w:p w:rsidR="000A3021" w:rsidRDefault="000A302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A3021" w:rsidRPr="00E567E9" w:rsidRDefault="000A302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0A3021" w:rsidRDefault="000A302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567E9">
        <w:rPr>
          <w:sz w:val="28"/>
          <w:szCs w:val="28"/>
        </w:rPr>
        <w:t xml:space="preserve">г) муниципальное имущество </w:t>
      </w:r>
      <w:r>
        <w:rPr>
          <w:sz w:val="28"/>
          <w:szCs w:val="28"/>
          <w:lang w:eastAsia="en-US"/>
        </w:rPr>
        <w:t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A3021" w:rsidRDefault="000A302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>д) в отношении муниципального имущества не принято решений администрации Котовского муниципального района Волгоградской области о предоставлении его иным лицам;</w:t>
      </w:r>
    </w:p>
    <w:p w:rsidR="000A3021" w:rsidRDefault="000A302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 xml:space="preserve">е) муниципальное имущество </w:t>
      </w:r>
      <w:r>
        <w:rPr>
          <w:sz w:val="28"/>
          <w:szCs w:val="28"/>
          <w:lang w:eastAsia="en-US"/>
        </w:rPr>
        <w:t>не подлежит приватизации в соответствии с прогнозным планом (программой) приватизации</w:t>
      </w:r>
      <w:r w:rsidRPr="00E56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Купцовского сельского поселения </w:t>
      </w:r>
      <w:r w:rsidRPr="00E567E9">
        <w:rPr>
          <w:sz w:val="28"/>
          <w:szCs w:val="28"/>
        </w:rPr>
        <w:t>Котовского  муниципального района Волгоградской области;</w:t>
      </w:r>
    </w:p>
    <w:p w:rsidR="000A3021" w:rsidRDefault="000A302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0A3021" w:rsidRDefault="000A302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A3021" w:rsidRDefault="000A302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и) земельный участок не относится к земельным участкам, предусмотренным </w:t>
      </w:r>
      <w:hyperlink r:id="rId7" w:history="1">
        <w:r w:rsidRPr="003B5550">
          <w:rPr>
            <w:sz w:val="28"/>
            <w:szCs w:val="28"/>
            <w:lang w:eastAsia="en-US"/>
          </w:rPr>
          <w:t>подпунктами 1</w:t>
        </w:r>
      </w:hyperlink>
      <w:r w:rsidRPr="003B5550">
        <w:rPr>
          <w:sz w:val="28"/>
          <w:szCs w:val="28"/>
          <w:lang w:eastAsia="en-US"/>
        </w:rPr>
        <w:t xml:space="preserve"> - </w:t>
      </w:r>
      <w:hyperlink r:id="rId8" w:history="1">
        <w:r w:rsidRPr="003B5550">
          <w:rPr>
            <w:sz w:val="28"/>
            <w:szCs w:val="28"/>
            <w:lang w:eastAsia="en-US"/>
          </w:rPr>
          <w:t>10</w:t>
        </w:r>
      </w:hyperlink>
      <w:r w:rsidRPr="003B5550">
        <w:rPr>
          <w:sz w:val="28"/>
          <w:szCs w:val="28"/>
          <w:lang w:eastAsia="en-US"/>
        </w:rPr>
        <w:t xml:space="preserve">, </w:t>
      </w:r>
      <w:hyperlink r:id="rId9" w:history="1">
        <w:r w:rsidRPr="003B5550">
          <w:rPr>
            <w:sz w:val="28"/>
            <w:szCs w:val="28"/>
            <w:lang w:eastAsia="en-US"/>
          </w:rPr>
          <w:t>13</w:t>
        </w:r>
      </w:hyperlink>
      <w:r w:rsidRPr="003B5550">
        <w:rPr>
          <w:sz w:val="28"/>
          <w:szCs w:val="28"/>
          <w:lang w:eastAsia="en-US"/>
        </w:rPr>
        <w:t xml:space="preserve"> - </w:t>
      </w:r>
      <w:hyperlink r:id="rId10" w:history="1">
        <w:r w:rsidRPr="003B5550">
          <w:rPr>
            <w:sz w:val="28"/>
            <w:szCs w:val="28"/>
            <w:lang w:eastAsia="en-US"/>
          </w:rPr>
          <w:t>15</w:t>
        </w:r>
      </w:hyperlink>
      <w:r w:rsidRPr="003B5550">
        <w:rPr>
          <w:sz w:val="28"/>
          <w:szCs w:val="28"/>
          <w:lang w:eastAsia="en-US"/>
        </w:rPr>
        <w:t xml:space="preserve">, </w:t>
      </w:r>
      <w:hyperlink r:id="rId11" w:history="1">
        <w:r w:rsidRPr="003B5550">
          <w:rPr>
            <w:sz w:val="28"/>
            <w:szCs w:val="28"/>
            <w:lang w:eastAsia="en-US"/>
          </w:rPr>
          <w:t>18</w:t>
        </w:r>
      </w:hyperlink>
      <w:r w:rsidRPr="003B5550">
        <w:rPr>
          <w:sz w:val="28"/>
          <w:szCs w:val="28"/>
          <w:lang w:eastAsia="en-US"/>
        </w:rPr>
        <w:t xml:space="preserve"> и </w:t>
      </w:r>
      <w:hyperlink r:id="rId12" w:history="1">
        <w:r w:rsidRPr="003B5550">
          <w:rPr>
            <w:sz w:val="28"/>
            <w:szCs w:val="28"/>
            <w:lang w:eastAsia="en-US"/>
          </w:rPr>
          <w:t>19 пункта 8 статьи 39.11</w:t>
        </w:r>
      </w:hyperlink>
      <w:r>
        <w:rPr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A3021" w:rsidRDefault="000A302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муниципальными унитарными предприятиями, на праве оперативного управления за муниципальными учреждениями,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</w:p>
    <w:p w:rsidR="000A3021" w:rsidRDefault="000A302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0A3021" w:rsidRPr="00696A6F" w:rsidRDefault="000A302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A3021" w:rsidRPr="00696A6F" w:rsidRDefault="000A3021" w:rsidP="00A47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6F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в том числе на право заключения договора аренды земельного участка</w:t>
      </w:r>
      <w:r w:rsidRPr="00696A6F">
        <w:rPr>
          <w:sz w:val="28"/>
          <w:szCs w:val="28"/>
        </w:rPr>
        <w:t>;</w:t>
      </w:r>
    </w:p>
    <w:p w:rsidR="000A3021" w:rsidRDefault="000A3021" w:rsidP="00A4739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6A6F">
        <w:rPr>
          <w:sz w:val="28"/>
          <w:szCs w:val="28"/>
        </w:rPr>
        <w:t xml:space="preserve">б) </w:t>
      </w:r>
      <w:r>
        <w:rPr>
          <w:sz w:val="28"/>
          <w:szCs w:val="28"/>
          <w:lang w:eastAsia="en-US"/>
        </w:rPr>
        <w:t xml:space="preserve">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r w:rsidRPr="00A4739A">
        <w:rPr>
          <w:sz w:val="28"/>
          <w:szCs w:val="28"/>
          <w:lang w:eastAsia="en-US"/>
        </w:rPr>
        <w:t xml:space="preserve">Федеральным </w:t>
      </w:r>
      <w:hyperlink r:id="rId13" w:history="1">
        <w:r w:rsidRPr="00A4739A">
          <w:rPr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"О защите конкуренции" или </w:t>
      </w:r>
      <w:r w:rsidRPr="00A4739A">
        <w:rPr>
          <w:sz w:val="28"/>
          <w:szCs w:val="28"/>
          <w:lang w:eastAsia="en-US"/>
        </w:rPr>
        <w:t xml:space="preserve">Земельным </w:t>
      </w:r>
      <w:hyperlink r:id="rId14" w:history="1">
        <w:r w:rsidRPr="00A4739A">
          <w:rPr>
            <w:sz w:val="28"/>
            <w:szCs w:val="28"/>
            <w:lang w:eastAsia="en-US"/>
          </w:rPr>
          <w:t>кодексом</w:t>
        </w:r>
      </w:hyperlink>
      <w:r>
        <w:rPr>
          <w:sz w:val="28"/>
          <w:szCs w:val="28"/>
          <w:lang w:eastAsia="en-US"/>
        </w:rPr>
        <w:t xml:space="preserve"> Российской Федерации.</w:t>
      </w:r>
    </w:p>
    <w:p w:rsidR="000A3021" w:rsidRPr="00696A6F" w:rsidRDefault="000A302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6A6F">
        <w:rPr>
          <w:rFonts w:ascii="Times New Roman" w:hAnsi="Times New Roman" w:cs="Times New Roman"/>
          <w:sz w:val="28"/>
          <w:szCs w:val="28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0A3021" w:rsidRPr="00696A6F" w:rsidRDefault="000A302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администрацией  </w:t>
      </w:r>
      <w:r>
        <w:rPr>
          <w:rFonts w:ascii="Times New Roman" w:hAnsi="Times New Roman" w:cs="Times New Roman"/>
          <w:sz w:val="28"/>
          <w:szCs w:val="28"/>
        </w:rPr>
        <w:t xml:space="preserve">Купцовского сельского поселения </w:t>
      </w:r>
      <w:r w:rsidRPr="00696A6F">
        <w:rPr>
          <w:rFonts w:ascii="Times New Roman" w:hAnsi="Times New Roman" w:cs="Times New Roman"/>
          <w:sz w:val="28"/>
          <w:szCs w:val="28"/>
        </w:rPr>
        <w:t>Котовского муниципального района о его использовании для муниципальных нужд либо для иных целей;</w:t>
      </w:r>
    </w:p>
    <w:p w:rsidR="000A3021" w:rsidRDefault="000A302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0A3021" w:rsidRDefault="000A302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муниципальное имущество не соответствует критериям, установленным пунктом 3.2. настоящих правил.</w:t>
      </w:r>
    </w:p>
    <w:p w:rsidR="000A3021" w:rsidRDefault="000A302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3.5. Отдел:</w:t>
      </w:r>
    </w:p>
    <w:p w:rsidR="000A3021" w:rsidRDefault="000A302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- осуществляет контроль за целевым использованием имущества, включенного в Перечень;</w:t>
      </w:r>
    </w:p>
    <w:p w:rsidR="000A3021" w:rsidRPr="00E567E9" w:rsidRDefault="000A302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- обеспечивает учет объектов муниципального имущества, включенных в Перечень;</w:t>
      </w:r>
    </w:p>
    <w:p w:rsidR="000A3021" w:rsidRPr="00696A6F" w:rsidRDefault="000A3021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6A6F">
        <w:rPr>
          <w:rFonts w:ascii="Times New Roman" w:hAnsi="Times New Roman" w:cs="Times New Roman"/>
          <w:sz w:val="28"/>
          <w:szCs w:val="28"/>
        </w:rPr>
        <w:t>.  Перечень и внесенные в него изменения подлежат:</w:t>
      </w:r>
    </w:p>
    <w:p w:rsidR="000A3021" w:rsidRPr="00696A6F" w:rsidRDefault="000A3021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0A3021" w:rsidRPr="00696A6F" w:rsidRDefault="000A3021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размещению на официальном сайте администрации Котовского муниципального района в информационно-телекоммуникационной сети "Интернет" в течение 3 рабочих дней со дня утверждения.</w:t>
      </w:r>
    </w:p>
    <w:p w:rsidR="000A3021" w:rsidRPr="00696A6F" w:rsidRDefault="000A3021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021" w:rsidRPr="00FC5BF8" w:rsidRDefault="000A3021" w:rsidP="009E7746">
      <w:pPr>
        <w:rPr>
          <w:sz w:val="28"/>
          <w:szCs w:val="28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B456CE">
      <w:pPr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2D6E3E">
      <w:pPr>
        <w:ind w:left="5387"/>
        <w:rPr>
          <w:sz w:val="24"/>
          <w:szCs w:val="24"/>
        </w:rPr>
      </w:pPr>
    </w:p>
    <w:p w:rsidR="000A3021" w:rsidRDefault="000A3021" w:rsidP="00A962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0A3021" w:rsidRPr="00501C15" w:rsidRDefault="000A3021" w:rsidP="00A9620E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01C15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</w:t>
      </w:r>
      <w:r w:rsidRPr="00501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Купцовского сельского поселения</w:t>
      </w:r>
      <w:r w:rsidRPr="00501C15">
        <w:rPr>
          <w:sz w:val="24"/>
          <w:szCs w:val="24"/>
        </w:rPr>
        <w:t xml:space="preserve"> </w:t>
      </w:r>
    </w:p>
    <w:p w:rsidR="000A3021" w:rsidRDefault="000A3021" w:rsidP="00A9620E">
      <w:pPr>
        <w:pStyle w:val="ConsPlusTitle"/>
        <w:ind w:firstLine="538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 16.12.2019года № 111</w:t>
      </w:r>
    </w:p>
    <w:p w:rsidR="000A3021" w:rsidRPr="002D6E3E" w:rsidRDefault="000A3021" w:rsidP="00B45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021" w:rsidRPr="002D6E3E" w:rsidRDefault="000A3021" w:rsidP="002D6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</w:p>
    <w:p w:rsidR="000A3021" w:rsidRPr="002D6E3E" w:rsidRDefault="000A3021" w:rsidP="009E7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>предоставления в аренду муниципального имущества включенного в Перечень муниципального имущества, свободного от прав третьих лиц (</w:t>
      </w:r>
      <w:r w:rsidRPr="00FF45D6">
        <w:rPr>
          <w:rFonts w:ascii="Times New Roman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D6E3E">
        <w:rPr>
          <w:rFonts w:ascii="Times New Roman" w:hAnsi="Times New Roman" w:cs="Times New Roman"/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A3021" w:rsidRDefault="000A3021" w:rsidP="009E7746">
      <w:pPr>
        <w:ind w:left="5387"/>
        <w:rPr>
          <w:sz w:val="24"/>
          <w:szCs w:val="24"/>
        </w:rPr>
      </w:pPr>
    </w:p>
    <w:p w:rsidR="000A3021" w:rsidRPr="002D6E3E" w:rsidRDefault="000A3021" w:rsidP="002D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>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6E3E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0A3021" w:rsidRPr="00527C6E" w:rsidRDefault="000A3021" w:rsidP="00527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C6E">
        <w:rPr>
          <w:rFonts w:ascii="Times New Roman" w:hAnsi="Times New Roman" w:cs="Times New Roman"/>
          <w:sz w:val="28"/>
          <w:szCs w:val="28"/>
        </w:rPr>
        <w:t>2. Проведение конкурсов или аукционов на право заключения долгосрочного договора аренды</w:t>
      </w:r>
      <w:r w:rsidRPr="00527C6E">
        <w:rPr>
          <w:rFonts w:ascii="Times New Roman" w:hAnsi="Times New Roman" w:cs="Times New Roman"/>
          <w:sz w:val="28"/>
          <w:szCs w:val="28"/>
          <w:lang w:eastAsia="en-US"/>
        </w:rPr>
        <w:t xml:space="preserve">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 (за исключением земельных участков), включенного в </w:t>
      </w:r>
      <w:hyperlink r:id="rId15" w:history="1">
        <w:r w:rsidRPr="00527C6E">
          <w:rPr>
            <w:rFonts w:ascii="Times New Roman" w:hAnsi="Times New Roman" w:cs="Times New Roman"/>
            <w:sz w:val="28"/>
            <w:szCs w:val="28"/>
            <w:lang w:eastAsia="en-US"/>
          </w:rPr>
          <w:t>перечень</w:t>
        </w:r>
      </w:hyperlink>
      <w:r w:rsidRPr="00527C6E">
        <w:rPr>
          <w:rFonts w:ascii="Times New Roman" w:hAnsi="Times New Roman" w:cs="Times New Roman"/>
          <w:sz w:val="28"/>
          <w:szCs w:val="28"/>
          <w:lang w:eastAsia="en-US"/>
        </w:rPr>
        <w:t xml:space="preserve">, определяет начальный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16" w:history="1">
        <w:r w:rsidRPr="00527C6E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527C6E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  <w:r w:rsidRPr="0052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021" w:rsidRPr="002D6E3E" w:rsidRDefault="000A3021" w:rsidP="00527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6E3E">
        <w:rPr>
          <w:rFonts w:ascii="Times New Roman" w:hAnsi="Times New Roman" w:cs="Times New Roman"/>
          <w:sz w:val="28"/>
          <w:szCs w:val="28"/>
        </w:rPr>
        <w:t xml:space="preserve">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</w:t>
      </w:r>
    </w:p>
    <w:p w:rsidR="000A3021" w:rsidRPr="002D6E3E" w:rsidRDefault="000A3021" w:rsidP="002D6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6E3E">
        <w:rPr>
          <w:rFonts w:ascii="Times New Roman" w:hAnsi="Times New Roman" w:cs="Times New Roman"/>
          <w:sz w:val="28"/>
          <w:szCs w:val="28"/>
        </w:rPr>
        <w:t>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0A3021" w:rsidRPr="00B456CE" w:rsidRDefault="000A3021" w:rsidP="00B45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6E3E">
        <w:rPr>
          <w:rFonts w:ascii="Times New Roman" w:hAnsi="Times New Roman" w:cs="Times New Roman"/>
          <w:sz w:val="28"/>
          <w:szCs w:val="28"/>
        </w:rPr>
        <w:t>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sectPr w:rsidR="000A3021" w:rsidRPr="00B456CE" w:rsidSect="00B456CE">
      <w:pgSz w:w="11906" w:h="16838"/>
      <w:pgMar w:top="567" w:right="746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4213"/>
    <w:multiLevelType w:val="hybridMultilevel"/>
    <w:tmpl w:val="ACCCBA40"/>
    <w:lvl w:ilvl="0" w:tplc="7D4A17D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90C"/>
    <w:rsid w:val="0000030B"/>
    <w:rsid w:val="000005DA"/>
    <w:rsid w:val="0001336C"/>
    <w:rsid w:val="00021EC5"/>
    <w:rsid w:val="000A3021"/>
    <w:rsid w:val="000B068E"/>
    <w:rsid w:val="000D4874"/>
    <w:rsid w:val="000E61D3"/>
    <w:rsid w:val="0011294F"/>
    <w:rsid w:val="001337C5"/>
    <w:rsid w:val="0019169A"/>
    <w:rsid w:val="001F7D05"/>
    <w:rsid w:val="00210927"/>
    <w:rsid w:val="00234895"/>
    <w:rsid w:val="00260D84"/>
    <w:rsid w:val="002D6E3E"/>
    <w:rsid w:val="003527E2"/>
    <w:rsid w:val="00366D52"/>
    <w:rsid w:val="003B5550"/>
    <w:rsid w:val="0040528A"/>
    <w:rsid w:val="00463C33"/>
    <w:rsid w:val="00465904"/>
    <w:rsid w:val="004A5D8D"/>
    <w:rsid w:val="004B36C9"/>
    <w:rsid w:val="004D42FD"/>
    <w:rsid w:val="004E7C26"/>
    <w:rsid w:val="00501C15"/>
    <w:rsid w:val="00527C6E"/>
    <w:rsid w:val="005E7DBF"/>
    <w:rsid w:val="005F0C3C"/>
    <w:rsid w:val="00600D40"/>
    <w:rsid w:val="00625DF0"/>
    <w:rsid w:val="00662A52"/>
    <w:rsid w:val="00696A6F"/>
    <w:rsid w:val="006C3D22"/>
    <w:rsid w:val="006D4426"/>
    <w:rsid w:val="006E091D"/>
    <w:rsid w:val="007138FB"/>
    <w:rsid w:val="007237B6"/>
    <w:rsid w:val="008167FA"/>
    <w:rsid w:val="008E3082"/>
    <w:rsid w:val="008F2DA2"/>
    <w:rsid w:val="00982492"/>
    <w:rsid w:val="009B7899"/>
    <w:rsid w:val="009E7746"/>
    <w:rsid w:val="00A17674"/>
    <w:rsid w:val="00A4739A"/>
    <w:rsid w:val="00A7790D"/>
    <w:rsid w:val="00A9620E"/>
    <w:rsid w:val="00AC6FB8"/>
    <w:rsid w:val="00AE3802"/>
    <w:rsid w:val="00B456CE"/>
    <w:rsid w:val="00B47C15"/>
    <w:rsid w:val="00B67C83"/>
    <w:rsid w:val="00B83D6F"/>
    <w:rsid w:val="00BA17C0"/>
    <w:rsid w:val="00BB1D8E"/>
    <w:rsid w:val="00BC2E23"/>
    <w:rsid w:val="00C22C4F"/>
    <w:rsid w:val="00CA17CE"/>
    <w:rsid w:val="00CA6FA0"/>
    <w:rsid w:val="00CD4209"/>
    <w:rsid w:val="00D93C99"/>
    <w:rsid w:val="00DC58E6"/>
    <w:rsid w:val="00E567E9"/>
    <w:rsid w:val="00EA1809"/>
    <w:rsid w:val="00EC390C"/>
    <w:rsid w:val="00EE58FF"/>
    <w:rsid w:val="00F63CFC"/>
    <w:rsid w:val="00F94478"/>
    <w:rsid w:val="00FB30B1"/>
    <w:rsid w:val="00FC5BF8"/>
    <w:rsid w:val="00FF0A6F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0C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Внутренний адрес"/>
    <w:basedOn w:val="Normal"/>
    <w:uiPriority w:val="99"/>
    <w:rsid w:val="00EC390C"/>
  </w:style>
  <w:style w:type="paragraph" w:customStyle="1" w:styleId="1">
    <w:name w:val="Название объекта1"/>
    <w:basedOn w:val="Normal"/>
    <w:next w:val="Normal"/>
    <w:uiPriority w:val="99"/>
    <w:rsid w:val="00EC390C"/>
    <w:pPr>
      <w:tabs>
        <w:tab w:val="left" w:pos="5954"/>
      </w:tabs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EC390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19169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10927"/>
    <w:rPr>
      <w:rFonts w:eastAsia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21092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FC6C6437C04621B8EA66CD52FF8C1AFA51359A0B0A8592798257AAD6A72FF00A4AA66D78C552070410B454A955553A15A5424AFlDn3G" TargetMode="External"/><Relationship Id="rId13" Type="http://schemas.openxmlformats.org/officeDocument/2006/relationships/hyperlink" Target="consultantplus://offline/ref=171F2AD2CD9AD4CBBFAE2EAFF23C878B8D0461171ADB20EAA117B3B7466FA72879CBAB1468E66BDD902EC8093Ff85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FC6C6437C04621B8EA66CD52FF8C1AFA51359A0B0A8592798257AAD6A72FF00A4AA61D28C5F7F75541A1D4696494CA2464826AEDBl5n0G" TargetMode="External"/><Relationship Id="rId12" Type="http://schemas.openxmlformats.org/officeDocument/2006/relationships/hyperlink" Target="consultantplus://offline/ref=B39FC6C6437C04621B8EA66CD52FF8C1AFA51359A0B0A8592798257AAD6A72FF00A4AA66D785552070410B454A955553A15A5424AFlDn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CEFD9585AF478CD16ECB6CEF54E47F3C40D088AEA1E5A2283C0DA027244F13B0C136FA4B8DA74CB0850979C434t0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E5A318FDB7680882BBFEEC64758A8849BA30795C19D1D9FF33423A4DF431A5EC14F0C9C36EE7DAZ8b2N" TargetMode="External"/><Relationship Id="rId11" Type="http://schemas.openxmlformats.org/officeDocument/2006/relationships/hyperlink" Target="consultantplus://offline/ref=B39FC6C6437C04621B8EA66CD52FF8C1AFA51359A0B0A8592798257AAD6A72FF00A4AA66D784552070410B454A955553A15A5424AFlDn3G" TargetMode="External"/><Relationship Id="rId5" Type="http://schemas.openxmlformats.org/officeDocument/2006/relationships/hyperlink" Target="consultantplus://offline/ref=F2E5A318FDB7680882BBFEEC64758A8849BA357D5819D1D9FF33423A4DF431A5EC14F0C9C36EE5DEZ8bCN" TargetMode="External"/><Relationship Id="rId15" Type="http://schemas.openxmlformats.org/officeDocument/2006/relationships/hyperlink" Target="consultantplus://offline/ref=98CEFD9585AF478CD16ECB6CEF54E47F3C40D986A2A5E5A2283C0DA027244F13A2C16EF64A8FB94CB7905F28811CC437BB0C7BE55566898D38tAH" TargetMode="External"/><Relationship Id="rId10" Type="http://schemas.openxmlformats.org/officeDocument/2006/relationships/hyperlink" Target="consultantplus://offline/ref=B39FC6C6437C04621B8EA66CD52FF8C1AFA51359A0B0A8592798257AAD6A72FF00A4AA66D789552070410B454A955553A15A5424AFlDn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FC6C6437C04621B8EA66CD52FF8C1AFA51359A0B0A8592798257AAD6A72FF00A4AA66D78F552070410B454A955553A15A5424AFlDn3G" TargetMode="External"/><Relationship Id="rId14" Type="http://schemas.openxmlformats.org/officeDocument/2006/relationships/hyperlink" Target="consultantplus://offline/ref=171F2AD2CD9AD4CBBFAE2EAFF23C878B8D05631718D220EAA117B3B7466FA72879CBAB1468E66BDD902EC8093Ff85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8</Pages>
  <Words>3095</Words>
  <Characters>17644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ParnyukTS</dc:creator>
  <cp:keywords/>
  <dc:description/>
  <cp:lastModifiedBy>admin</cp:lastModifiedBy>
  <cp:revision>16</cp:revision>
  <cp:lastPrinted>2019-12-12T09:30:00Z</cp:lastPrinted>
  <dcterms:created xsi:type="dcterms:W3CDTF">2019-12-12T05:09:00Z</dcterms:created>
  <dcterms:modified xsi:type="dcterms:W3CDTF">2019-12-16T06:06:00Z</dcterms:modified>
</cp:coreProperties>
</file>