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6" w:rsidRDefault="00F178D6" w:rsidP="00D73CC1">
      <w:pPr>
        <w:ind w:left="-180" w:firstLine="567"/>
        <w:jc w:val="right"/>
        <w:outlineLvl w:val="0"/>
      </w:pP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ПОСТАНОВЛЕНИЕ</w:t>
      </w: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F178D6" w:rsidRPr="00A41014" w:rsidRDefault="00F178D6" w:rsidP="00D73CC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178D6" w:rsidRPr="00A41014" w:rsidRDefault="00F178D6" w:rsidP="00D73CC1">
      <w:pPr>
        <w:spacing w:before="150" w:after="150"/>
        <w:rPr>
          <w:b/>
          <w:bCs/>
          <w:color w:val="000000"/>
        </w:rPr>
      </w:pPr>
    </w:p>
    <w:p w:rsidR="00F178D6" w:rsidRDefault="00F178D6" w:rsidP="00D73CC1">
      <w:pPr>
        <w:spacing w:before="150" w:after="150"/>
        <w:rPr>
          <w:color w:val="000000"/>
          <w:sz w:val="28"/>
          <w:szCs w:val="28"/>
        </w:rPr>
      </w:pPr>
      <w:r w:rsidRPr="00A41014">
        <w:rPr>
          <w:color w:val="000000"/>
          <w:sz w:val="28"/>
          <w:szCs w:val="28"/>
          <w:u w:val="single"/>
        </w:rPr>
        <w:t xml:space="preserve">от  </w:t>
      </w:r>
      <w:r w:rsidR="005B4A30">
        <w:rPr>
          <w:color w:val="000000"/>
          <w:sz w:val="28"/>
          <w:szCs w:val="28"/>
          <w:u w:val="single"/>
        </w:rPr>
        <w:t>16</w:t>
      </w:r>
      <w:r>
        <w:rPr>
          <w:color w:val="000000"/>
          <w:sz w:val="28"/>
          <w:szCs w:val="28"/>
          <w:u w:val="single"/>
        </w:rPr>
        <w:t xml:space="preserve"> </w:t>
      </w:r>
      <w:r w:rsidR="005B4A30">
        <w:rPr>
          <w:color w:val="000000"/>
          <w:sz w:val="28"/>
          <w:szCs w:val="28"/>
          <w:u w:val="single"/>
        </w:rPr>
        <w:t>ноября</w:t>
      </w:r>
      <w:r w:rsidRPr="00A41014">
        <w:rPr>
          <w:color w:val="000000"/>
          <w:sz w:val="28"/>
          <w:szCs w:val="28"/>
          <w:u w:val="single"/>
        </w:rPr>
        <w:t xml:space="preserve"> 20</w:t>
      </w:r>
      <w:r>
        <w:rPr>
          <w:color w:val="000000"/>
          <w:sz w:val="28"/>
          <w:szCs w:val="28"/>
          <w:u w:val="single"/>
        </w:rPr>
        <w:t>2</w:t>
      </w:r>
      <w:r w:rsidR="00F957A6">
        <w:rPr>
          <w:color w:val="000000"/>
          <w:sz w:val="28"/>
          <w:szCs w:val="28"/>
          <w:u w:val="single"/>
        </w:rPr>
        <w:t>2</w:t>
      </w:r>
      <w:r w:rsidRPr="00A41014">
        <w:rPr>
          <w:color w:val="000000"/>
          <w:sz w:val="28"/>
          <w:szCs w:val="28"/>
          <w:u w:val="single"/>
        </w:rPr>
        <w:t xml:space="preserve"> г. № </w:t>
      </w:r>
      <w:r w:rsidR="005D7FC3">
        <w:rPr>
          <w:color w:val="000000"/>
          <w:sz w:val="28"/>
          <w:szCs w:val="28"/>
          <w:u w:val="single"/>
        </w:rPr>
        <w:t>110</w:t>
      </w:r>
    </w:p>
    <w:p w:rsidR="00F114C2" w:rsidRDefault="00F178D6" w:rsidP="00F114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4C2">
        <w:rPr>
          <w:sz w:val="28"/>
          <w:szCs w:val="28"/>
        </w:rPr>
        <w:t xml:space="preserve">  </w:t>
      </w:r>
    </w:p>
    <w:p w:rsidR="00F114C2" w:rsidRPr="00F114C2" w:rsidRDefault="00F114C2" w:rsidP="00F11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4C2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от 29.10.2021 г. № 62  </w:t>
      </w:r>
      <w:r w:rsidRPr="00F114C2">
        <w:rPr>
          <w:b/>
          <w:sz w:val="28"/>
          <w:szCs w:val="28"/>
        </w:rPr>
        <w:t>«Обеспечение деятельности администрации Купцовского сельского поселения на 2022-2024 годы»</w:t>
      </w:r>
    </w:p>
    <w:p w:rsidR="00F178D6" w:rsidRPr="00F114C2" w:rsidRDefault="00F178D6" w:rsidP="00D73CC1">
      <w:pPr>
        <w:shd w:val="clear" w:color="auto" w:fill="FFFFFF"/>
        <w:ind w:firstLine="720"/>
        <w:rPr>
          <w:b/>
          <w:color w:val="000000"/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proofErr w:type="gramStart"/>
      <w:r>
        <w:rPr>
          <w:snapToGrid w:val="0"/>
          <w:sz w:val="28"/>
          <w:szCs w:val="28"/>
        </w:rPr>
        <w:t xml:space="preserve">В целях реализации мероприятий по совершенствованию системы реализации полномочий администрации Купцовского сельского поселения,  руководствуясь Федеральным законом от 06.10.2003 г. № 131-ФЗ «Об  общих 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 xml:space="preserve">о порядке разработки, утверждения и реализации муниципальных целевых программ и ведомственных целевых  программ в Купцовском сельском поселении»  </w:t>
      </w:r>
      <w:r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01.07 2015 г. № 87</w:t>
      </w:r>
      <w:r>
        <w:rPr>
          <w:snapToGrid w:val="0"/>
          <w:sz w:val="28"/>
          <w:szCs w:val="28"/>
        </w:rPr>
        <w:t xml:space="preserve">,   </w:t>
      </w:r>
      <w:r w:rsidRPr="00A41014">
        <w:rPr>
          <w:snapToGrid w:val="0"/>
          <w:sz w:val="28"/>
          <w:szCs w:val="28"/>
        </w:rPr>
        <w:t>администрация Купцовского сельского поселения</w:t>
      </w:r>
      <w:r>
        <w:rPr>
          <w:b/>
          <w:bCs/>
          <w:snapToGrid w:val="0"/>
          <w:sz w:val="28"/>
          <w:szCs w:val="28"/>
        </w:rPr>
        <w:t xml:space="preserve"> постановляет</w:t>
      </w:r>
      <w:r>
        <w:rPr>
          <w:snapToGrid w:val="0"/>
          <w:sz w:val="28"/>
          <w:szCs w:val="28"/>
        </w:rPr>
        <w:t>:</w:t>
      </w:r>
      <w:proofErr w:type="gramEnd"/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>1. Ведомственную целевую  программу  «</w:t>
      </w:r>
      <w:r>
        <w:rPr>
          <w:b/>
          <w:bCs/>
          <w:sz w:val="28"/>
          <w:szCs w:val="28"/>
        </w:rPr>
        <w:t>Обеспечение деятельности администрации Купцовского сельского поселения на 2022-2024 годы</w:t>
      </w:r>
      <w:r w:rsidRPr="003F4BB3">
        <w:rPr>
          <w:sz w:val="28"/>
          <w:szCs w:val="28"/>
        </w:rPr>
        <w:t>»    изложить в новой редакции. (Приложение)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 2.  </w:t>
      </w:r>
      <w:proofErr w:type="gramStart"/>
      <w:r w:rsidRPr="003F4BB3">
        <w:rPr>
          <w:sz w:val="28"/>
          <w:szCs w:val="28"/>
        </w:rPr>
        <w:t>Контроль  за</w:t>
      </w:r>
      <w:proofErr w:type="gramEnd"/>
      <w:r w:rsidRPr="003F4BB3">
        <w:rPr>
          <w:sz w:val="28"/>
          <w:szCs w:val="28"/>
        </w:rPr>
        <w:t xml:space="preserve">  исполнением настоящего постановления оставляю  за  собой.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3. Настоящее  постановление вступает в действие  с момента </w:t>
      </w:r>
      <w:r>
        <w:rPr>
          <w:sz w:val="28"/>
          <w:szCs w:val="28"/>
        </w:rPr>
        <w:t>его официального  обнародования</w:t>
      </w:r>
      <w:r w:rsidRPr="003F4BB3">
        <w:rPr>
          <w:sz w:val="28"/>
          <w:szCs w:val="28"/>
        </w:rPr>
        <w:t>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</w:p>
    <w:p w:rsidR="00F114C2" w:rsidRDefault="00F114C2" w:rsidP="00F114C2"/>
    <w:p w:rsidR="00F114C2" w:rsidRDefault="00F114C2" w:rsidP="00F114C2"/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Глава  </w:t>
      </w:r>
      <w:proofErr w:type="gramStart"/>
      <w:r w:rsidRPr="00771959">
        <w:rPr>
          <w:sz w:val="28"/>
          <w:szCs w:val="28"/>
        </w:rPr>
        <w:t>Купцовского</w:t>
      </w:r>
      <w:proofErr w:type="gramEnd"/>
    </w:p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    </w:t>
      </w:r>
      <w:r w:rsidRPr="00771959">
        <w:rPr>
          <w:sz w:val="28"/>
          <w:szCs w:val="28"/>
        </w:rPr>
        <w:t xml:space="preserve">        В.А. Вдовин </w:t>
      </w:r>
    </w:p>
    <w:p w:rsidR="00F114C2" w:rsidRDefault="00F114C2" w:rsidP="00F114C2"/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8D6" w:rsidRDefault="00F178D6" w:rsidP="00F114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Pr="00A41014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78D6" w:rsidRDefault="00F178D6" w:rsidP="00D73CC1">
      <w:pPr>
        <w:autoSpaceDE w:val="0"/>
        <w:autoSpaceDN w:val="0"/>
        <w:adjustRightInd w:val="0"/>
        <w:jc w:val="right"/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>
        <w:t>Приложение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Купцовского сельского поселения</w:t>
      </w:r>
    </w:p>
    <w:p w:rsidR="00F178D6" w:rsidRPr="00A41014" w:rsidRDefault="00F178D6" w:rsidP="00D73CC1">
      <w:pPr>
        <w:jc w:val="right"/>
        <w:outlineLvl w:val="0"/>
        <w:rPr>
          <w:sz w:val="28"/>
          <w:szCs w:val="28"/>
        </w:rPr>
      </w:pPr>
      <w:r>
        <w:t xml:space="preserve">от  </w:t>
      </w:r>
      <w:r w:rsidR="005B4A30">
        <w:t xml:space="preserve">16 </w:t>
      </w:r>
      <w:r>
        <w:t xml:space="preserve"> </w:t>
      </w:r>
      <w:r w:rsidR="005B4A30">
        <w:t>ноября</w:t>
      </w:r>
      <w:r w:rsidRPr="00A41014">
        <w:t xml:space="preserve"> 20</w:t>
      </w:r>
      <w:r>
        <w:t>2</w:t>
      </w:r>
      <w:r w:rsidR="00F957A6">
        <w:t>2</w:t>
      </w:r>
      <w:r w:rsidRPr="00A41014">
        <w:t xml:space="preserve"> года  № </w:t>
      </w:r>
      <w:r w:rsidR="005D7FC3">
        <w:t>110</w:t>
      </w:r>
    </w:p>
    <w:p w:rsidR="00F178D6" w:rsidRDefault="00F178D6" w:rsidP="00D73CC1">
      <w:pPr>
        <w:jc w:val="center"/>
        <w:rPr>
          <w:sz w:val="28"/>
          <w:szCs w:val="28"/>
        </w:rPr>
      </w:pP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 программы</w:t>
      </w:r>
    </w:p>
    <w:p w:rsidR="00F178D6" w:rsidRDefault="00F178D6" w:rsidP="00D73CC1">
      <w:pPr>
        <w:jc w:val="center"/>
        <w:rPr>
          <w:color w:val="000000"/>
          <w:spacing w:val="-2"/>
          <w:sz w:val="28"/>
          <w:szCs w:val="28"/>
        </w:rPr>
      </w:pPr>
      <w:r>
        <w:t>«</w:t>
      </w:r>
      <w:r>
        <w:rPr>
          <w:sz w:val="28"/>
          <w:szCs w:val="28"/>
        </w:rPr>
        <w:t>Обеспечение деятельности  администрации Купцовского  сельского  поселения  на  2022 - 2024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ind w:left="-108"/>
              <w:jc w:val="both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 xml:space="preserve">    «Обеспечение деятельности  администрации Купцовского  сельского  поселения  на  2022- 2024 годы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Программ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</w:tcPr>
          <w:p w:rsidR="00F178D6" w:rsidRDefault="00F178D6">
            <w:pPr>
              <w:ind w:left="-108"/>
              <w:jc w:val="both"/>
            </w:pPr>
            <w:r>
              <w:rPr>
                <w:spacing w:val="-4"/>
                <w:sz w:val="22"/>
                <w:szCs w:val="22"/>
              </w:rPr>
              <w:t xml:space="preserve">     А</w:t>
            </w:r>
            <w:r>
              <w:rPr>
                <w:sz w:val="22"/>
                <w:szCs w:val="22"/>
              </w:rPr>
              <w:t>дмини</w:t>
            </w:r>
            <w:r>
              <w:rPr>
                <w:spacing w:val="7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трация</w:t>
            </w:r>
            <w:r>
              <w:rPr>
                <w:spacing w:val="3"/>
                <w:sz w:val="22"/>
                <w:szCs w:val="22"/>
              </w:rPr>
              <w:t xml:space="preserve"> Купцовского сельского поселения </w:t>
            </w:r>
            <w:r>
              <w:rPr>
                <w:spacing w:val="1"/>
                <w:sz w:val="22"/>
                <w:szCs w:val="22"/>
              </w:rPr>
              <w:t>(дале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дминистраци</w:t>
            </w:r>
            <w:r>
              <w:rPr>
                <w:spacing w:val="5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widowControl w:val="0"/>
              <w:autoSpaceDE w:val="0"/>
              <w:autoSpaceDN w:val="0"/>
              <w:adjustRightInd w:val="0"/>
              <w:ind w:right="73"/>
              <w:jc w:val="both"/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 –</w:t>
            </w:r>
            <w:r>
              <w:rPr>
                <w:sz w:val="22"/>
                <w:szCs w:val="22"/>
              </w:rPr>
              <w:t xml:space="preserve">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      </w:r>
          </w:p>
          <w:p w:rsidR="00F178D6" w:rsidRDefault="00F178D6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Задач</w:t>
            </w:r>
            <w:r>
              <w:rPr>
                <w:b/>
                <w:bCs/>
                <w:sz w:val="22"/>
                <w:szCs w:val="22"/>
              </w:rPr>
              <w:t>и: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повышение качества оказания муниципальных услуг</w:t>
            </w:r>
            <w:r>
              <w:rPr>
                <w:sz w:val="22"/>
                <w:szCs w:val="22"/>
              </w:rPr>
              <w:t>;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повышение эффективности муниципального управления;</w:t>
            </w:r>
          </w:p>
          <w:p w:rsidR="00F178D6" w:rsidRPr="00A41014" w:rsidRDefault="00F178D6" w:rsidP="00A41014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</w:pPr>
            <w:r>
              <w:rPr>
                <w:sz w:val="22"/>
                <w:szCs w:val="22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</w:tcPr>
          <w:p w:rsidR="00F178D6" w:rsidRPr="006B6C6A" w:rsidRDefault="00F178D6">
            <w:pPr>
              <w:pStyle w:val="2"/>
              <w:numPr>
                <w:ilvl w:val="0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F178D6" w:rsidRDefault="00F178D6" w:rsidP="00B448C6">
            <w:pPr>
              <w:numPr>
                <w:ilvl w:val="0"/>
                <w:numId w:val="3"/>
              </w:numPr>
              <w:ind w:left="175" w:hanging="283"/>
            </w:pPr>
            <w:r>
              <w:t>Количество муниципальных услуг, предоставляемых органом местного самоуправления 2022 г.- 35  , 2023 г.- 38 2024 г.- 40</w:t>
            </w:r>
          </w:p>
          <w:p w:rsidR="00F178D6" w:rsidRDefault="00F178D6" w:rsidP="00B448C6">
            <w:pPr>
              <w:numPr>
                <w:ilvl w:val="0"/>
                <w:numId w:val="3"/>
              </w:numPr>
              <w:tabs>
                <w:tab w:val="left" w:pos="175"/>
              </w:tabs>
              <w:ind w:hanging="828"/>
            </w:pPr>
            <w:r>
              <w:rPr>
                <w:sz w:val="22"/>
                <w:szCs w:val="22"/>
              </w:rPr>
              <w:t>Повышение эффективности проведения</w:t>
            </w:r>
          </w:p>
          <w:p w:rsidR="00F178D6" w:rsidRPr="006B6C6A" w:rsidRDefault="00F178D6">
            <w:pPr>
              <w:pStyle w:val="2"/>
              <w:numPr>
                <w:ilvl w:val="0"/>
                <w:numId w:val="0"/>
              </w:numPr>
              <w:tabs>
                <w:tab w:val="left" w:pos="175"/>
              </w:tabs>
              <w:ind w:left="601" w:hanging="828"/>
              <w:jc w:val="left"/>
              <w:rPr>
                <w:sz w:val="24"/>
                <w:szCs w:val="24"/>
              </w:rPr>
            </w:pPr>
            <w:r w:rsidRPr="00C07AC0">
              <w:rPr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F178D6" w:rsidRDefault="00F178D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</w:pPr>
            <w:r>
              <w:rPr>
                <w:sz w:val="22"/>
                <w:szCs w:val="22"/>
              </w:rPr>
              <w:t>от ЧС. 2022 г.- 80%, 2023 г.-85%, 2024 г. -90%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05" w:right="73" w:hanging="213"/>
            </w:pPr>
            <w:r>
              <w:rPr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Площадь территории, благоустроенную  за год  довести  к 2024 году до  350 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F178D6" w:rsidRPr="005B2FA5" w:rsidRDefault="00F178D6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spacing w:val="-21"/>
              </w:rPr>
            </w:pPr>
            <w:r>
              <w:rPr>
                <w:spacing w:val="-21"/>
                <w:sz w:val="22"/>
                <w:szCs w:val="22"/>
              </w:rPr>
              <w:t xml:space="preserve">    </w:t>
            </w:r>
            <w:r w:rsidRPr="005B2FA5">
              <w:rPr>
                <w:spacing w:val="-21"/>
                <w:sz w:val="22"/>
                <w:szCs w:val="22"/>
              </w:rPr>
              <w:t>4. Площадь территории,  требующую  опашки   довести  к  2024  году   до    150   тыс. кв</w:t>
            </w:r>
            <w:proofErr w:type="gramStart"/>
            <w:r w:rsidRPr="005B2FA5">
              <w:rPr>
                <w:spacing w:val="-21"/>
                <w:sz w:val="22"/>
                <w:szCs w:val="22"/>
              </w:rPr>
              <w:t>.м</w:t>
            </w:r>
            <w:proofErr w:type="gramEnd"/>
            <w:r w:rsidRPr="005B2FA5">
              <w:rPr>
                <w:spacing w:val="-21"/>
                <w:sz w:val="22"/>
                <w:szCs w:val="22"/>
              </w:rPr>
              <w:t>;</w:t>
            </w:r>
          </w:p>
          <w:p w:rsidR="00F178D6" w:rsidRPr="005B2FA5" w:rsidRDefault="00F178D6">
            <w:pPr>
              <w:ind w:hanging="213"/>
              <w:rPr>
                <w:spacing w:val="-21"/>
              </w:rPr>
            </w:pPr>
            <w:r w:rsidRPr="005B2FA5">
              <w:rPr>
                <w:spacing w:val="-21"/>
                <w:sz w:val="22"/>
                <w:szCs w:val="22"/>
              </w:rPr>
              <w:t xml:space="preserve">   5.Уровень подготовленности  населения  по  предупреждению пожарной  безопасности  довести   к   2024  году до    85 %;</w:t>
            </w:r>
          </w:p>
          <w:p w:rsidR="00F178D6" w:rsidRDefault="00F178D6">
            <w:pPr>
              <w:ind w:hanging="213"/>
            </w:pPr>
            <w:r>
              <w:rPr>
                <w:spacing w:val="-21"/>
                <w:sz w:val="22"/>
                <w:szCs w:val="22"/>
              </w:rPr>
              <w:t xml:space="preserve">    6..</w:t>
            </w:r>
            <w:r>
              <w:rPr>
                <w:sz w:val="22"/>
                <w:szCs w:val="22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77. Доля фактического количества проведенных процедур закупок в общем количестве запланированных закупок   2022 г.- 100%  ,  2023 г. -100% , 2024 г. -100%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88. Доля оргтехники, оснащенной картриджами, по отношению к общему числу оргтехники 2022 г.- 100%  ,  2023 г. -100% , 2024 г. -100%</w:t>
            </w:r>
          </w:p>
          <w:p w:rsidR="00F178D6" w:rsidRDefault="00F178D6" w:rsidP="005B2FA5">
            <w:pPr>
              <w:ind w:hanging="213"/>
            </w:pPr>
            <w:r>
              <w:rPr>
                <w:sz w:val="22"/>
                <w:szCs w:val="22"/>
              </w:rPr>
              <w:t>99. Доля сотрудников обеспеченных канцелярскими принадлежностями. По отношению к общему числу сотрудников 2022 г.- 100%  ,  2023 г. -100% , 2024 г. -100%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507" w:type="dxa"/>
            <w:vAlign w:val="center"/>
          </w:tcPr>
          <w:p w:rsidR="00F178D6" w:rsidRDefault="00F178D6" w:rsidP="005B2FA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2022, 2023, 2024 годы</w:t>
            </w:r>
          </w:p>
        </w:tc>
      </w:tr>
      <w:tr w:rsidR="00F178D6">
        <w:trPr>
          <w:trHeight w:val="2134"/>
        </w:trPr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Объемы финансирования программы  по  годам: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2022 год</w:t>
            </w:r>
            <w:r w:rsidR="007170C5">
              <w:rPr>
                <w:sz w:val="22"/>
                <w:szCs w:val="22"/>
              </w:rPr>
              <w:t xml:space="preserve"> – </w:t>
            </w:r>
            <w:r w:rsidR="005B4A30">
              <w:rPr>
                <w:color w:val="FF0000"/>
                <w:sz w:val="22"/>
                <w:szCs w:val="22"/>
              </w:rPr>
              <w:t>3 630,6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 xml:space="preserve">- 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365,4</w:t>
            </w:r>
            <w:r>
              <w:rPr>
                <w:sz w:val="22"/>
                <w:szCs w:val="22"/>
              </w:rPr>
              <w:t xml:space="preserve">  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2024 год</w:t>
            </w:r>
            <w:r>
              <w:rPr>
                <w:sz w:val="22"/>
                <w:szCs w:val="22"/>
              </w:rPr>
              <w:t xml:space="preserve"> –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378,5</w:t>
            </w:r>
            <w:r>
              <w:rPr>
                <w:sz w:val="22"/>
                <w:szCs w:val="22"/>
              </w:rPr>
              <w:t xml:space="preserve">  тыс. рублей.     </w:t>
            </w:r>
          </w:p>
          <w:p w:rsidR="00F178D6" w:rsidRDefault="00F178D6" w:rsidP="005B4A30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Итого:  </w:t>
            </w:r>
            <w:r>
              <w:rPr>
                <w:sz w:val="22"/>
                <w:szCs w:val="22"/>
              </w:rPr>
              <w:t xml:space="preserve">   </w:t>
            </w:r>
            <w:r w:rsidR="005B4A30">
              <w:rPr>
                <w:b/>
                <w:bCs/>
                <w:color w:val="FF0000"/>
                <w:sz w:val="22"/>
                <w:szCs w:val="22"/>
              </w:rPr>
              <w:t>10 374,5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 рублей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</w:pPr>
            <w:r>
              <w:rPr>
                <w:sz w:val="22"/>
                <w:szCs w:val="22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</w:pPr>
            <w:r>
              <w:rPr>
                <w:sz w:val="22"/>
                <w:szCs w:val="22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-повышение эффективности муниципального управления.</w:t>
            </w:r>
          </w:p>
        </w:tc>
      </w:tr>
    </w:tbl>
    <w:p w:rsidR="00F178D6" w:rsidRDefault="00F178D6" w:rsidP="00D73CC1"/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проблемы и обоснование необходимости ее решения.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</w:t>
      </w:r>
      <w:proofErr w:type="gramStart"/>
      <w:r>
        <w:rPr>
          <w:sz w:val="28"/>
          <w:szCs w:val="28"/>
        </w:rPr>
        <w:t>позволит достичь выполнение</w:t>
      </w:r>
      <w:proofErr w:type="gramEnd"/>
      <w:r>
        <w:rPr>
          <w:sz w:val="28"/>
          <w:szCs w:val="28"/>
        </w:rPr>
        <w:t xml:space="preserve"> всех задач, используя финансовые  средства, которые  заложены  в Программе.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</w:p>
    <w:p w:rsidR="00F178D6" w:rsidRPr="00A41014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Цели и задачи программы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«Обеспечение деятельности администрации Купцовского сельского поселения на 2022-2024 годы» является обеспечение бесперебойного функционирования администрации Купцовского сельского </w:t>
      </w:r>
      <w:r>
        <w:rPr>
          <w:sz w:val="28"/>
          <w:szCs w:val="28"/>
        </w:rPr>
        <w:lastRenderedPageBreak/>
        <w:t>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является: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3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>повышение качества оказания муниципальных услуг</w:t>
      </w:r>
      <w:r>
        <w:rPr>
          <w:sz w:val="28"/>
          <w:szCs w:val="28"/>
        </w:rPr>
        <w:t>;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повышение эффективности муниципального управления;</w:t>
      </w:r>
    </w:p>
    <w:p w:rsidR="00F178D6" w:rsidRDefault="00F178D6" w:rsidP="00D73CC1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местного бюджета на материально-техническое обеспечение деятельности.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муниципальных услуг, предоставляемых органом местного самоуправления;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повышение эффективности проведения мероприятий ГО и защиты населения и территорий</w:t>
      </w:r>
    </w:p>
    <w:p w:rsidR="00F178D6" w:rsidRDefault="00F178D6" w:rsidP="00D73CC1">
      <w:pPr>
        <w:tabs>
          <w:tab w:val="left" w:pos="17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площадь территории, благоустроенную  за год</w:t>
      </w:r>
      <w:r>
        <w:rPr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-</w:t>
      </w:r>
      <w:r>
        <w:rPr>
          <w:spacing w:val="-21"/>
          <w:sz w:val="22"/>
          <w:szCs w:val="22"/>
        </w:rPr>
        <w:t xml:space="preserve">  </w:t>
      </w:r>
      <w:r>
        <w:rPr>
          <w:spacing w:val="-21"/>
          <w:sz w:val="28"/>
          <w:szCs w:val="28"/>
        </w:rPr>
        <w:t>площадь территории,  требующую  опашки</w:t>
      </w:r>
      <w:r>
        <w:rPr>
          <w:spacing w:val="-21"/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8"/>
          <w:szCs w:val="28"/>
        </w:rPr>
      </w:pPr>
      <w:r>
        <w:rPr>
          <w:spacing w:val="-21"/>
          <w:sz w:val="22"/>
          <w:szCs w:val="22"/>
        </w:rPr>
        <w:t xml:space="preserve">   </w:t>
      </w:r>
      <w:r>
        <w:rPr>
          <w:spacing w:val="-21"/>
          <w:sz w:val="28"/>
          <w:szCs w:val="28"/>
        </w:rPr>
        <w:t>- уровень подготовленности  населения  по  предупреждению пожарной  безопасности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- </w:t>
      </w:r>
      <w:r>
        <w:rPr>
          <w:sz w:val="28"/>
          <w:szCs w:val="28"/>
        </w:rPr>
        <w:t>информирование населения о  деятельности органов местного самоуправления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F178D6" w:rsidRDefault="00F178D6" w:rsidP="00D73CC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других средств массовой информации. </w:t>
      </w:r>
      <w:proofErr w:type="gramEnd"/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Обобщенная характеристика основных мероприятий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целей и задач программы «Обеспечение деятельности администрации Купцовского сельского поселения на 2022-2024 годы» проводится комплекс мероприятий, направленных на повышение эффективности деятельности Администрации.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реализации программы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результатами реализации программы является: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 своевременное расходование бюджетных средств, выделяемых на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-оказание услуг в соответствии с принятыми регламентами Администрации Купцовского сельского поселения;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объема неэффективности расходов в сфере организации муниципального управления;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муниципального управления.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  <w:proofErr w:type="gramStart"/>
      <w:r>
        <w:rPr>
          <w:b/>
          <w:b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объемов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программы произведен в соответствии с действующим законодательством.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поселения, Решения Совета Купцовского сельского поселения « О </w:t>
      </w:r>
      <w:r>
        <w:rPr>
          <w:sz w:val="28"/>
          <w:szCs w:val="28"/>
        </w:rPr>
        <w:lastRenderedPageBreak/>
        <w:t>денежном содержании муниципальных служащих Купцовского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поселения», Решения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</w:t>
      </w:r>
      <w:proofErr w:type="gramEnd"/>
      <w:r>
        <w:rPr>
          <w:sz w:val="28"/>
          <w:szCs w:val="28"/>
        </w:rPr>
        <w:t xml:space="preserve">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кондиционирования воздуха, расходных материалах и запасных частях к оргтехнике и других товарах. </w:t>
      </w:r>
      <w:proofErr w:type="gramStart"/>
      <w:r>
        <w:rPr>
          <w:sz w:val="28"/>
          <w:szCs w:val="28"/>
        </w:rPr>
        <w:t>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</w:t>
      </w:r>
      <w:r w:rsidR="007170C5">
        <w:rPr>
          <w:sz w:val="28"/>
          <w:szCs w:val="28"/>
        </w:rPr>
        <w:t xml:space="preserve"> </w:t>
      </w:r>
      <w:r>
        <w:rPr>
          <w:sz w:val="28"/>
          <w:szCs w:val="28"/>
        </w:rPr>
        <w:t>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</w:t>
      </w:r>
      <w:proofErr w:type="gramEnd"/>
      <w:r>
        <w:rPr>
          <w:sz w:val="28"/>
          <w:szCs w:val="28"/>
        </w:rPr>
        <w:t>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Затраты на реализацию мер, направленных на своевременную уплату налога на землю и транспорта, имущества и т.д. формируется с целью уплаты </w:t>
      </w:r>
      <w:r>
        <w:rPr>
          <w:sz w:val="28"/>
          <w:szCs w:val="28"/>
        </w:rPr>
        <w:lastRenderedPageBreak/>
        <w:t>налогов. Основанием для уплаты налогов является Налоговый кодекс Российской Федерации.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F178D6" w:rsidRDefault="00F178D6" w:rsidP="00D73CC1">
      <w:pPr>
        <w:tabs>
          <w:tab w:val="left" w:pos="540"/>
        </w:tabs>
        <w:ind w:left="540" w:firstLine="360"/>
        <w:jc w:val="both"/>
        <w:rPr>
          <w:b/>
          <w:bCs/>
          <w:i/>
          <w:iCs/>
        </w:rPr>
      </w:pPr>
    </w:p>
    <w:p w:rsidR="00F178D6" w:rsidRDefault="00F178D6" w:rsidP="00D73CC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1)Количество муниципальных услуг, предоставляемых органом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Количество муниципальных услуг, предоставляемых органом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2)    Повышение эффективности проведения  мероприятий ГО и защиты населения и территорий от ЧС:</w:t>
      </w:r>
    </w:p>
    <w:p w:rsidR="00F178D6" w:rsidRDefault="00F178D6" w:rsidP="00D73CC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178D6" w:rsidRDefault="00F178D6" w:rsidP="00D73C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*100%, где: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–  </w:t>
      </w:r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 проведения мероприятий ГО и защиты населения и территорий от ЧС (%)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–уровень достижения показателя результативности, </w:t>
      </w:r>
      <w:proofErr w:type="gramStart"/>
      <w:r>
        <w:rPr>
          <w:sz w:val="28"/>
          <w:szCs w:val="28"/>
        </w:rPr>
        <w:t>характеризующего  выполнение</w:t>
      </w:r>
      <w:proofErr w:type="gramEnd"/>
      <w:r>
        <w:rPr>
          <w:sz w:val="28"/>
          <w:szCs w:val="28"/>
        </w:rPr>
        <w:t xml:space="preserve"> мероприятия ( комплекс мероприятий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sz w:val="28"/>
          <w:szCs w:val="28"/>
        </w:rPr>
        <w:t>; 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уровень исполнения запланированного объема финансирования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3)   Площадь  благоустроенной территории: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Площадь благоустроенной</w:t>
      </w:r>
      <w:r>
        <w:rPr>
          <w:sz w:val="28"/>
          <w:szCs w:val="28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4)  </w:t>
      </w:r>
      <w:r>
        <w:rPr>
          <w:spacing w:val="-21"/>
          <w:sz w:val="28"/>
          <w:szCs w:val="28"/>
        </w:rPr>
        <w:t xml:space="preserve">  </w:t>
      </w:r>
      <w:r>
        <w:rPr>
          <w:b/>
          <w:bCs/>
          <w:spacing w:val="-21"/>
          <w:sz w:val="28"/>
          <w:szCs w:val="28"/>
        </w:rPr>
        <w:t>Площадь территории,  требующая опашки:</w:t>
      </w:r>
      <w:r>
        <w:rPr>
          <w:spacing w:val="-21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  <w:r>
        <w:rPr>
          <w:sz w:val="28"/>
          <w:szCs w:val="28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ыс.кв.м.)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5)   </w:t>
      </w:r>
      <w:r>
        <w:rPr>
          <w:b/>
          <w:bCs/>
          <w:spacing w:val="-21"/>
          <w:sz w:val="28"/>
          <w:szCs w:val="28"/>
        </w:rPr>
        <w:t>Уровень подготовленности  населения  по  предупреждению пожарной  безопасности:</w:t>
      </w:r>
      <w:r>
        <w:rPr>
          <w:b/>
          <w:bCs/>
          <w:sz w:val="28"/>
          <w:szCs w:val="28"/>
        </w:rPr>
        <w:t xml:space="preserve">         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Упн=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Пчн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Очн</w:t>
      </w:r>
      <w:proofErr w:type="spellEnd"/>
      <w:r>
        <w:rPr>
          <w:b/>
          <w:bCs/>
          <w:sz w:val="28"/>
          <w:szCs w:val="28"/>
        </w:rPr>
        <w:t xml:space="preserve"> *100% ,где:</w:t>
      </w:r>
    </w:p>
    <w:p w:rsidR="00F178D6" w:rsidRDefault="00F178D6" w:rsidP="00D73CC1">
      <w:pPr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Уп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уровень подготовленности населения по предупреждению пожарной безопасности (%)</w:t>
      </w:r>
    </w:p>
    <w:p w:rsidR="00F178D6" w:rsidRDefault="00F178D6" w:rsidP="00D73C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Пч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подготовленная численность населения (чел)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Оч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общая численность населения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(чел)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6) Информирование населения о  деятельности органов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Информирование населения о  деятельности органов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7)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Доля фактического количества проведенных процедур закупок в общем количестве запланированных закупок</w:t>
      </w:r>
      <w:r>
        <w:rPr>
          <w:sz w:val="28"/>
          <w:szCs w:val="28"/>
        </w:rPr>
        <w:t xml:space="preserve">:   </w:t>
      </w:r>
    </w:p>
    <w:p w:rsidR="00F178D6" w:rsidRDefault="00F178D6" w:rsidP="00D73CC1">
      <w:pPr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ДФЗ= КПЗ/КЗЗ *100%, где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ДФ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Доля фактического количества проведенных процедур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КЗ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запланированных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КП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проведенных закупок </w:t>
      </w:r>
    </w:p>
    <w:p w:rsidR="00F178D6" w:rsidRDefault="00F178D6" w:rsidP="00D73CC1">
      <w:pPr>
        <w:ind w:left="720"/>
        <w:jc w:val="both"/>
        <w:rPr>
          <w:sz w:val="28"/>
          <w:szCs w:val="28"/>
        </w:rPr>
      </w:pPr>
    </w:p>
    <w:p w:rsidR="00F178D6" w:rsidRDefault="00F178D6" w:rsidP="00D73CC1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потребности в необходимых ресурсах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 </w:t>
      </w:r>
      <w:r>
        <w:rPr>
          <w:b/>
          <w:bCs/>
          <w:sz w:val="28"/>
          <w:szCs w:val="28"/>
        </w:rPr>
        <w:t>на  2022- 2024 годы</w:t>
      </w:r>
      <w:r>
        <w:rPr>
          <w:sz w:val="28"/>
          <w:szCs w:val="28"/>
        </w:rPr>
        <w:t xml:space="preserve"> составляет  </w:t>
      </w:r>
      <w:r w:rsidR="004E6511" w:rsidRPr="007170C5">
        <w:rPr>
          <w:color w:val="FF0000"/>
          <w:sz w:val="28"/>
          <w:szCs w:val="28"/>
        </w:rPr>
        <w:t>10</w:t>
      </w:r>
      <w:r w:rsidR="005B4A30">
        <w:rPr>
          <w:color w:val="FF0000"/>
          <w:sz w:val="28"/>
          <w:szCs w:val="28"/>
        </w:rPr>
        <w:t> 374,5</w:t>
      </w:r>
      <w:r>
        <w:rPr>
          <w:sz w:val="28"/>
          <w:szCs w:val="28"/>
        </w:rPr>
        <w:t xml:space="preserve"> тыс. рублей.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по годам: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год</w:t>
      </w:r>
      <w:r>
        <w:rPr>
          <w:sz w:val="28"/>
          <w:szCs w:val="28"/>
        </w:rPr>
        <w:t xml:space="preserve">, всего – </w:t>
      </w:r>
      <w:r w:rsidR="005B4A30">
        <w:rPr>
          <w:color w:val="FF0000"/>
          <w:sz w:val="28"/>
          <w:szCs w:val="28"/>
        </w:rPr>
        <w:t>3 630,6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365,4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378,5</w:t>
      </w:r>
      <w:r>
        <w:rPr>
          <w:sz w:val="28"/>
          <w:szCs w:val="28"/>
        </w:rPr>
        <w:t xml:space="preserve"> тыс. рублей,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года. Распределение бюджетных ассигнований по мероприятиям приведено в приложении к настоящей программе.   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</w:t>
      </w:r>
    </w:p>
    <w:p w:rsidR="00F178D6" w:rsidRDefault="00F178D6" w:rsidP="00D73CC1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Ведомственная целевая программа «Обеспечение деятельности  администрации Купцовского  сельского  поселения  на  2022- 2024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both"/>
      </w:pPr>
      <w:r>
        <w:rPr>
          <w:sz w:val="28"/>
          <w:szCs w:val="28"/>
        </w:rPr>
        <w:t>реализуется администрацией Купцовского сельского поселения Котовского муниципального района в установленных сферах деятельности</w:t>
      </w:r>
      <w:r>
        <w:t>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right="477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отчетным.</w:t>
      </w: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rPr>
          <w:sz w:val="28"/>
          <w:szCs w:val="28"/>
        </w:rPr>
        <w:sectPr w:rsidR="00F178D6" w:rsidSect="00A41014">
          <w:pgSz w:w="11909" w:h="16834"/>
          <w:pgMar w:top="899" w:right="929" w:bottom="719" w:left="1620" w:header="720" w:footer="720" w:gutter="0"/>
          <w:cols w:space="720"/>
        </w:sectPr>
      </w:pPr>
    </w:p>
    <w:p w:rsidR="00F178D6" w:rsidRDefault="00F178D6" w:rsidP="00D73CC1">
      <w:pPr>
        <w:tabs>
          <w:tab w:val="left" w:pos="962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tabs>
          <w:tab w:val="left" w:pos="9620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spacing w:val="-6"/>
        </w:rPr>
        <w:t xml:space="preserve">                                              «</w:t>
      </w:r>
      <w:r>
        <w:rPr>
          <w:b/>
          <w:bCs/>
          <w:sz w:val="18"/>
          <w:szCs w:val="18"/>
        </w:rPr>
        <w:t xml:space="preserve">Обеспечение деятельности  администрации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Купцовского  сельского  поселения </w:t>
      </w:r>
    </w:p>
    <w:p w:rsidR="00F178D6" w:rsidRDefault="00F178D6" w:rsidP="00D73CC1">
      <w:pPr>
        <w:jc w:val="right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на  2022 - 2024 годы</w:t>
      </w:r>
      <w:r>
        <w:rPr>
          <w:b/>
          <w:bCs/>
          <w:color w:val="000000"/>
          <w:spacing w:val="-2"/>
          <w:sz w:val="18"/>
          <w:szCs w:val="18"/>
        </w:rPr>
        <w:t>»</w:t>
      </w:r>
      <w:r>
        <w:rPr>
          <w:spacing w:val="-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left="9639" w:right="477"/>
        <w:jc w:val="both"/>
      </w:pPr>
    </w:p>
    <w:p w:rsidR="00F178D6" w:rsidRDefault="00F178D6" w:rsidP="00D73CC1">
      <w:pPr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z w:val="26"/>
          <w:szCs w:val="26"/>
        </w:rPr>
        <w:t xml:space="preserve">Планируемые показатели эффективности реализации программы </w:t>
      </w:r>
    </w:p>
    <w:p w:rsidR="00F178D6" w:rsidRDefault="00F178D6" w:rsidP="00D73CC1">
      <w:pPr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>
        <w:rPr>
          <w:b/>
          <w:bCs/>
          <w:sz w:val="26"/>
          <w:szCs w:val="26"/>
        </w:rPr>
        <w:t>Обеспечение деятельности  администрации Купцовского  сельского  поселения  на  2022 - 2024 годы</w:t>
      </w:r>
      <w:r>
        <w:rPr>
          <w:b/>
          <w:bCs/>
          <w:color w:val="000000"/>
          <w:spacing w:val="-2"/>
          <w:sz w:val="26"/>
          <w:szCs w:val="2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/>
        <w:ind w:right="477"/>
        <w:jc w:val="center"/>
        <w:rPr>
          <w:b/>
          <w:bCs/>
          <w:position w:val="-1"/>
          <w:sz w:val="28"/>
          <w:szCs w:val="28"/>
        </w:rPr>
      </w:pPr>
    </w:p>
    <w:tbl>
      <w:tblPr>
        <w:tblW w:w="152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1"/>
        <w:gridCol w:w="1144"/>
        <w:gridCol w:w="1069"/>
        <w:gridCol w:w="1095"/>
        <w:gridCol w:w="1135"/>
        <w:gridCol w:w="1135"/>
        <w:gridCol w:w="1702"/>
        <w:gridCol w:w="708"/>
        <w:gridCol w:w="236"/>
        <w:gridCol w:w="939"/>
        <w:gridCol w:w="1384"/>
        <w:gridCol w:w="1017"/>
      </w:tblGrid>
      <w:tr w:rsidR="00F178D6">
        <w:tc>
          <w:tcPr>
            <w:tcW w:w="3720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Задачи, направленные на достижение цели </w:t>
            </w:r>
          </w:p>
        </w:tc>
        <w:tc>
          <w:tcPr>
            <w:tcW w:w="1143" w:type="dxa"/>
            <w:vMerge w:val="restart"/>
            <w:vAlign w:val="center"/>
          </w:tcPr>
          <w:p w:rsidR="00F178D6" w:rsidRDefault="00F178D6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left="-107" w:right="-1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31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финансирования 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5984" w:type="dxa"/>
            <w:gridSpan w:val="6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Индикаторы и показатели результативности выполнения программы</w:t>
            </w:r>
          </w:p>
        </w:tc>
      </w:tr>
      <w:tr w:rsidR="00F178D6">
        <w:trPr>
          <w:trHeight w:val="212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62" w:type="dxa"/>
            <w:gridSpan w:val="3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индикатора/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75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индикатора/показателя по годам:</w:t>
            </w:r>
          </w:p>
        </w:tc>
      </w:tr>
      <w:tr w:rsidR="00F178D6">
        <w:trPr>
          <w:trHeight w:val="410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4431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984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3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17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F178D6">
        <w:trPr>
          <w:trHeight w:val="1992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73"/>
            </w:pP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Всего,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537337" w:rsidRDefault="005B4A30" w:rsidP="005373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10 374,5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5B4A30" w:rsidRDefault="005B4A30" w:rsidP="005B4A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10 374,5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94" w:type="dxa"/>
          </w:tcPr>
          <w:p w:rsidR="00537337" w:rsidRDefault="005B4A30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3 630,6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5B4A30" w:rsidRDefault="005B4A30" w:rsidP="005B4A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3 630,6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</w:t>
            </w:r>
            <w:r w:rsidR="0053733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37337">
              <w:rPr>
                <w:b/>
                <w:bCs/>
                <w:sz w:val="22"/>
                <w:szCs w:val="22"/>
              </w:rPr>
              <w:t>4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3 365,4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F957A6" w:rsidRDefault="00F957A6" w:rsidP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771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1.Повышение качества оказания муниципальных услуг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621,5</w:t>
            </w:r>
          </w:p>
        </w:tc>
        <w:tc>
          <w:tcPr>
            <w:tcW w:w="1094" w:type="dxa"/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96,8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206,4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318,3</w:t>
            </w:r>
          </w:p>
        </w:tc>
        <w:tc>
          <w:tcPr>
            <w:tcW w:w="1701" w:type="dxa"/>
          </w:tcPr>
          <w:p w:rsidR="00F178D6" w:rsidRPr="00360962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60962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08" w:type="dxa"/>
          </w:tcPr>
          <w:p w:rsidR="00F178D6" w:rsidRDefault="00F178D6"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3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7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9"/>
            </w:pPr>
            <w:r>
              <w:rPr>
                <w:sz w:val="22"/>
                <w:szCs w:val="22"/>
              </w:rPr>
              <w:t xml:space="preserve">1.1. Организация и осуществление мероприятий по гражданской </w:t>
            </w:r>
            <w:r>
              <w:rPr>
                <w:sz w:val="22"/>
                <w:szCs w:val="22"/>
              </w:rPr>
              <w:lastRenderedPageBreak/>
              <w:t>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вопросы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531,5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161,4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293,3</w:t>
            </w:r>
          </w:p>
        </w:tc>
        <w:tc>
          <w:tcPr>
            <w:tcW w:w="1701" w:type="dxa"/>
          </w:tcPr>
          <w:p w:rsidR="00F178D6" w:rsidRDefault="00F178D6">
            <w:pPr>
              <w:pStyle w:val="a5"/>
            </w:pPr>
            <w:r>
              <w:t xml:space="preserve">Повышение эффективности </w:t>
            </w:r>
            <w:r>
              <w:lastRenderedPageBreak/>
              <w:t>проведения</w:t>
            </w:r>
          </w:p>
          <w:p w:rsidR="00F178D6" w:rsidRDefault="00F178D6">
            <w:pPr>
              <w:pStyle w:val="a5"/>
            </w:pPr>
            <w:r>
              <w:t>мероприятий ГО и защиты населения и территорий</w:t>
            </w:r>
          </w:p>
          <w:p w:rsidR="00F178D6" w:rsidRDefault="00F178D6">
            <w:pPr>
              <w:pStyle w:val="a5"/>
            </w:pPr>
            <w:r>
              <w:t>от ЧС.</w:t>
            </w: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90</w:t>
            </w:r>
          </w:p>
        </w:tc>
      </w:tr>
      <w:tr w:rsidR="00F178D6">
        <w:trPr>
          <w:trHeight w:val="11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lastRenderedPageBreak/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Количество публикаций в районной газете «Маяк»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2.Повышение эффективности муниципального управления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5B4A30" w:rsidP="00901A02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1 177,3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278,8</w:t>
            </w:r>
          </w:p>
        </w:tc>
        <w:tc>
          <w:tcPr>
            <w:tcW w:w="1134" w:type="dxa"/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</w:tr>
      <w:tr w:rsidR="00F178D6">
        <w:trPr>
          <w:trHeight w:val="100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 w:firstLine="12"/>
            </w:pPr>
            <w:r>
              <w:rPr>
                <w:sz w:val="22"/>
                <w:szCs w:val="22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>
              <w:rPr>
                <w:sz w:val="22"/>
                <w:szCs w:val="22"/>
              </w:rPr>
              <w:t>819,0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ind w:left="-102" w:right="-33"/>
            </w:pPr>
            <w:r>
              <w:rPr>
                <w:sz w:val="22"/>
                <w:szCs w:val="22"/>
              </w:rPr>
              <w:t xml:space="preserve">Площадь территории, благоустроенной за год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Тыс.кв.м.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</w:tr>
      <w:tr w:rsidR="00F178D6">
        <w:trPr>
          <w:trHeight w:val="72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 w:rsidP="00360962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roofErr w:type="gramStart"/>
            <w:r>
              <w:rPr>
                <w:sz w:val="22"/>
                <w:szCs w:val="22"/>
              </w:rPr>
              <w:t>Площадь</w:t>
            </w:r>
            <w:proofErr w:type="gramEnd"/>
            <w:r>
              <w:rPr>
                <w:sz w:val="22"/>
                <w:szCs w:val="22"/>
              </w:rPr>
              <w:t xml:space="preserve"> требующая опашки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</w:tr>
      <w:tr w:rsidR="00F178D6">
        <w:trPr>
          <w:trHeight w:val="7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/>
            </w:pPr>
            <w:r>
              <w:rPr>
                <w:sz w:val="22"/>
                <w:szCs w:val="22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537337">
              <w:rPr>
                <w:sz w:val="22"/>
                <w:szCs w:val="22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9"/>
              <w:rPr>
                <w:b/>
                <w:bCs/>
              </w:rPr>
            </w:pPr>
            <w:r>
              <w:rPr>
                <w:sz w:val="22"/>
                <w:szCs w:val="22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</w:t>
            </w:r>
            <w:r>
              <w:rPr>
                <w:color w:val="000000"/>
                <w:sz w:val="22"/>
                <w:szCs w:val="22"/>
              </w:rPr>
              <w:t>приобретение противопожарного инвентаря, содержание противопожарного оборудования)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ind w:hanging="15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304,3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37337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2F36B1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  <w:r w:rsidRPr="00537337">
              <w:rPr>
                <w:sz w:val="22"/>
                <w:szCs w:val="22"/>
              </w:rPr>
              <w:t>98,0</w:t>
            </w:r>
          </w:p>
        </w:tc>
        <w:tc>
          <w:tcPr>
            <w:tcW w:w="1701" w:type="dxa"/>
          </w:tcPr>
          <w:p w:rsidR="00F178D6" w:rsidRDefault="00F178D6">
            <w:r>
              <w:rPr>
                <w:sz w:val="22"/>
                <w:szCs w:val="22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5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F178D6">
        <w:trPr>
          <w:trHeight w:val="107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b/>
                <w:bCs/>
                <w:sz w:val="22"/>
                <w:szCs w:val="22"/>
              </w:rPr>
              <w:lastRenderedPageBreak/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 w:rsidP="00C07AC0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8 575,7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10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sz w:val="22"/>
                <w:szCs w:val="22"/>
              </w:rPr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 w:rsidP="00B072F7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7170C5" w:rsidRDefault="005B4A30" w:rsidP="0053733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518,6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61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7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5B4A30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</w:tbl>
    <w:p w:rsidR="00F178D6" w:rsidRPr="00360962" w:rsidRDefault="00F178D6" w:rsidP="0036096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БК – бюджет  Купцовского сельского поселения Котовского муниципального района;  </w:t>
      </w:r>
    </w:p>
    <w:sectPr w:rsidR="00F178D6" w:rsidRPr="00360962" w:rsidSect="00D73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ED65D7A"/>
    <w:multiLevelType w:val="hybridMultilevel"/>
    <w:tmpl w:val="CCC414BE"/>
    <w:lvl w:ilvl="0" w:tplc="6336A8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C1"/>
    <w:rsid w:val="00074466"/>
    <w:rsid w:val="000A1089"/>
    <w:rsid w:val="000D6F72"/>
    <w:rsid w:val="001C7BAA"/>
    <w:rsid w:val="001D3EF8"/>
    <w:rsid w:val="001F676C"/>
    <w:rsid w:val="00216C6B"/>
    <w:rsid w:val="0023504F"/>
    <w:rsid w:val="002474BF"/>
    <w:rsid w:val="00256414"/>
    <w:rsid w:val="002A4CC9"/>
    <w:rsid w:val="002B31FA"/>
    <w:rsid w:val="002F36B1"/>
    <w:rsid w:val="00360962"/>
    <w:rsid w:val="003A4B63"/>
    <w:rsid w:val="003B7C4C"/>
    <w:rsid w:val="003E22D9"/>
    <w:rsid w:val="003F4FB2"/>
    <w:rsid w:val="004E6511"/>
    <w:rsid w:val="00521557"/>
    <w:rsid w:val="00537337"/>
    <w:rsid w:val="005A132D"/>
    <w:rsid w:val="005B2FA5"/>
    <w:rsid w:val="005B4A30"/>
    <w:rsid w:val="005D7FC3"/>
    <w:rsid w:val="00616661"/>
    <w:rsid w:val="006827A7"/>
    <w:rsid w:val="006B6C6A"/>
    <w:rsid w:val="006F1EEB"/>
    <w:rsid w:val="00707712"/>
    <w:rsid w:val="007170C5"/>
    <w:rsid w:val="007C7133"/>
    <w:rsid w:val="008202C4"/>
    <w:rsid w:val="00846359"/>
    <w:rsid w:val="00901A02"/>
    <w:rsid w:val="00950F69"/>
    <w:rsid w:val="00A41014"/>
    <w:rsid w:val="00A469ED"/>
    <w:rsid w:val="00AB325B"/>
    <w:rsid w:val="00B072F7"/>
    <w:rsid w:val="00B34234"/>
    <w:rsid w:val="00B42B4D"/>
    <w:rsid w:val="00B448C6"/>
    <w:rsid w:val="00B51AFB"/>
    <w:rsid w:val="00B636E7"/>
    <w:rsid w:val="00BD7623"/>
    <w:rsid w:val="00C07AC0"/>
    <w:rsid w:val="00C35EDA"/>
    <w:rsid w:val="00C9688D"/>
    <w:rsid w:val="00CB5210"/>
    <w:rsid w:val="00D16C19"/>
    <w:rsid w:val="00D73CC1"/>
    <w:rsid w:val="00E53996"/>
    <w:rsid w:val="00EB52AE"/>
    <w:rsid w:val="00F114C2"/>
    <w:rsid w:val="00F178D6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C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CC1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eastAsia="Calibri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CC1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3CC1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3CC1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rFonts w:eastAsia="Calibri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3CC1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3CC1"/>
    <w:pPr>
      <w:keepNext/>
      <w:numPr>
        <w:ilvl w:val="5"/>
        <w:numId w:val="1"/>
      </w:numPr>
      <w:outlineLvl w:val="5"/>
    </w:pPr>
    <w:rPr>
      <w:rFonts w:eastAsia="Calibri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3CC1"/>
    <w:pPr>
      <w:keepNext/>
      <w:numPr>
        <w:ilvl w:val="6"/>
        <w:numId w:val="1"/>
      </w:numPr>
      <w:jc w:val="center"/>
      <w:outlineLvl w:val="6"/>
    </w:pPr>
    <w:rPr>
      <w:rFonts w:eastAsia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CC1"/>
    <w:pPr>
      <w:keepNext/>
      <w:numPr>
        <w:ilvl w:val="7"/>
        <w:numId w:val="1"/>
      </w:numPr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3CC1"/>
    <w:pPr>
      <w:keepNext/>
      <w:numPr>
        <w:ilvl w:val="8"/>
        <w:numId w:val="1"/>
      </w:numPr>
      <w:jc w:val="center"/>
      <w:outlineLvl w:val="8"/>
    </w:pPr>
    <w:rPr>
      <w:rFonts w:eastAsia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CC1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3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3CC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73CC1"/>
  </w:style>
  <w:style w:type="character" w:customStyle="1" w:styleId="a4">
    <w:name w:val="Без интервала Знак"/>
    <w:link w:val="a5"/>
    <w:uiPriority w:val="99"/>
    <w:locked/>
    <w:rsid w:val="00D73CC1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D73CC1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73CC1"/>
    <w:pPr>
      <w:ind w:left="708"/>
    </w:pPr>
  </w:style>
  <w:style w:type="paragraph" w:customStyle="1" w:styleId="Default">
    <w:name w:val="Default"/>
    <w:uiPriority w:val="99"/>
    <w:rsid w:val="00D73C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29</cp:revision>
  <cp:lastPrinted>2022-07-06T07:06:00Z</cp:lastPrinted>
  <dcterms:created xsi:type="dcterms:W3CDTF">2018-09-06T12:18:00Z</dcterms:created>
  <dcterms:modified xsi:type="dcterms:W3CDTF">2022-11-16T11:39:00Z</dcterms:modified>
</cp:coreProperties>
</file>